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59" w:leftChars="-171" w:firstLine="323" w:firstLineChars="101"/>
        <w:rPr>
          <w:rFonts w:cs="楷体_GB2312" w:asciiTheme="minorEastAsia" w:hAnsiTheme="minorEastAsia" w:eastAsiaTheme="minorEastAsia"/>
          <w:spacing w:val="20"/>
          <w:sz w:val="28"/>
          <w:szCs w:val="28"/>
        </w:rPr>
      </w:pPr>
      <w:r>
        <w:rPr>
          <w:rFonts w:hint="eastAsia" w:cs="楷体_GB2312" w:asciiTheme="minorEastAsia" w:hAnsiTheme="minorEastAsia" w:eastAsiaTheme="minorEastAsia"/>
          <w:spacing w:val="20"/>
          <w:sz w:val="28"/>
          <w:szCs w:val="28"/>
        </w:rPr>
        <w:t>附件</w:t>
      </w:r>
      <w:r>
        <w:rPr>
          <w:rFonts w:cs="楷体_GB2312" w:asciiTheme="minorEastAsia" w:hAnsiTheme="minorEastAsia" w:eastAsiaTheme="minorEastAsia"/>
          <w:spacing w:val="20"/>
          <w:sz w:val="28"/>
          <w:szCs w:val="28"/>
        </w:rPr>
        <w:t>1</w:t>
      </w:r>
    </w:p>
    <w:p>
      <w:pPr>
        <w:ind w:left="-359" w:leftChars="-171" w:firstLine="484" w:firstLineChars="101"/>
        <w:rPr>
          <w:rFonts w:eastAsia="黑体"/>
          <w:spacing w:val="20"/>
          <w:sz w:val="44"/>
          <w:szCs w:val="44"/>
        </w:rPr>
      </w:pPr>
    </w:p>
    <w:p>
      <w:pPr>
        <w:ind w:left="-359" w:leftChars="-171" w:firstLine="444" w:firstLineChars="101"/>
        <w:jc w:val="center"/>
        <w:rPr>
          <w:rFonts w:ascii="方正小标宋简体" w:hAnsi="小标宋" w:eastAsia="方正小标宋简体" w:cs="小标宋"/>
          <w:sz w:val="44"/>
          <w:szCs w:val="44"/>
        </w:rPr>
      </w:pPr>
      <w:r>
        <w:rPr>
          <w:rFonts w:hint="eastAsia" w:ascii="方正小标宋简体" w:hAnsi="小标宋" w:eastAsia="方正小标宋简体" w:cs="小标宋"/>
          <w:sz w:val="44"/>
          <w:szCs w:val="44"/>
        </w:rPr>
        <w:t>泰山学院课程思政示范课程</w:t>
      </w:r>
    </w:p>
    <w:p>
      <w:pPr>
        <w:ind w:left="-359" w:leftChars="-171" w:firstLine="525" w:firstLineChars="101"/>
        <w:jc w:val="center"/>
        <w:rPr>
          <w:rFonts w:ascii="小标宋" w:hAnsi="小标宋" w:eastAsia="小标宋" w:cs="小标宋"/>
          <w:b/>
          <w:bCs/>
          <w:sz w:val="52"/>
          <w:szCs w:val="52"/>
        </w:rPr>
      </w:pPr>
    </w:p>
    <w:p>
      <w:pPr>
        <w:spacing w:line="480" w:lineRule="auto"/>
        <w:jc w:val="center"/>
        <w:rPr>
          <w:rFonts w:ascii="方正小标宋简体" w:hAnsi="小标宋" w:eastAsia="方正小标宋简体" w:cs="小标宋"/>
          <w:sz w:val="72"/>
          <w:szCs w:val="72"/>
        </w:rPr>
      </w:pPr>
      <w:r>
        <w:rPr>
          <w:rFonts w:hint="eastAsia" w:ascii="方正小标宋简体" w:hAnsi="小标宋" w:eastAsia="方正小标宋简体" w:cs="小标宋"/>
          <w:sz w:val="72"/>
          <w:szCs w:val="72"/>
        </w:rPr>
        <w:t>申报书</w:t>
      </w: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544" w:lineRule="atLeast"/>
        <w:jc w:val="center"/>
      </w:pPr>
    </w:p>
    <w:p>
      <w:pPr>
        <w:snapToGrid w:val="0"/>
        <w:spacing w:line="544" w:lineRule="atLeast"/>
        <w:jc w:val="center"/>
      </w:pPr>
    </w:p>
    <w:p>
      <w:pPr>
        <w:snapToGrid w:val="0"/>
        <w:spacing w:line="544" w:lineRule="atLeast"/>
        <w:jc w:val="center"/>
      </w:pPr>
    </w:p>
    <w:tbl>
      <w:tblPr>
        <w:tblStyle w:val="6"/>
        <w:tblW w:w="63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37"/>
        <w:gridCol w:w="4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37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课程名称：</w:t>
            </w:r>
          </w:p>
        </w:tc>
        <w:tc>
          <w:tcPr>
            <w:tcW w:w="4179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rFonts w:ascii="仿宋_GB2312"/>
                <w:spacing w:val="-2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37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所属学院：</w:t>
            </w:r>
          </w:p>
        </w:tc>
        <w:tc>
          <w:tcPr>
            <w:tcW w:w="417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37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sz w:val="28"/>
                <w:szCs w:val="28"/>
              </w:rPr>
              <w:t>课程负责人：</w:t>
            </w:r>
          </w:p>
        </w:tc>
        <w:tc>
          <w:tcPr>
            <w:tcW w:w="417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37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sz w:val="28"/>
                <w:szCs w:val="28"/>
              </w:rPr>
              <w:t>申报时间：</w:t>
            </w:r>
          </w:p>
        </w:tc>
        <w:tc>
          <w:tcPr>
            <w:tcW w:w="417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420" w:firstLineChars="15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snapToGrid w:val="0"/>
        <w:spacing w:line="544" w:lineRule="atLeast"/>
        <w:jc w:val="center"/>
      </w:pPr>
    </w:p>
    <w:p>
      <w:pPr>
        <w:snapToGrid w:val="0"/>
        <w:spacing w:line="544" w:lineRule="atLeast"/>
        <w:jc w:val="center"/>
      </w:pPr>
    </w:p>
    <w:p>
      <w:pPr>
        <w:snapToGrid w:val="0"/>
        <w:spacing w:line="544" w:lineRule="atLeast"/>
        <w:jc w:val="center"/>
      </w:pPr>
    </w:p>
    <w:p/>
    <w:p/>
    <w:p/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泰山学院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2</w:t>
      </w:r>
      <w:r>
        <w:rPr>
          <w:rFonts w:eastAsia="黑体"/>
          <w:sz w:val="36"/>
          <w:szCs w:val="36"/>
        </w:rPr>
        <w:t>021</w:t>
      </w:r>
      <w:r>
        <w:rPr>
          <w:rFonts w:hint="eastAsia" w:eastAsia="黑体"/>
          <w:sz w:val="36"/>
          <w:szCs w:val="36"/>
        </w:rPr>
        <w:t>年6月制</w:t>
      </w:r>
    </w:p>
    <w:p>
      <w:r>
        <w:br w:type="page"/>
      </w:r>
    </w:p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一、课程基本情况</w:t>
      </w:r>
    </w:p>
    <w:tbl>
      <w:tblPr>
        <w:tblStyle w:val="5"/>
        <w:tblW w:w="8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026"/>
        <w:gridCol w:w="405"/>
        <w:gridCol w:w="743"/>
        <w:gridCol w:w="858"/>
        <w:gridCol w:w="672"/>
        <w:gridCol w:w="703"/>
        <w:gridCol w:w="834"/>
        <w:gridCol w:w="1321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320" w:type="dxa"/>
            <w:gridSpan w:val="10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tabs>
                <w:tab w:val="left" w:pos="1546"/>
              </w:tabs>
              <w:suppressAutoHyphens/>
              <w:spacing w:line="240" w:lineRule="exact"/>
              <w:contextualSpacing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课程名称</w:t>
            </w:r>
          </w:p>
        </w:tc>
        <w:tc>
          <w:tcPr>
            <w:tcW w:w="3381" w:type="dxa"/>
            <w:gridSpan w:val="5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834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适用专业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tabs>
                <w:tab w:val="left" w:pos="1546"/>
              </w:tabs>
              <w:suppressAutoHyphens/>
              <w:spacing w:line="240" w:lineRule="exact"/>
              <w:contextualSpacing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课程类型</w:t>
            </w:r>
          </w:p>
        </w:tc>
        <w:tc>
          <w:tcPr>
            <w:tcW w:w="3381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□公共课     □专业必修课</w:t>
            </w:r>
          </w:p>
          <w:p>
            <w:pPr>
              <w:spacing w:line="240" w:lineRule="exact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□专业选修课 □公共素质课</w:t>
            </w:r>
          </w:p>
          <w:p>
            <w:pPr>
              <w:spacing w:line="240" w:lineRule="exact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 xml:space="preserve">   </w:t>
            </w:r>
          </w:p>
        </w:tc>
        <w:tc>
          <w:tcPr>
            <w:tcW w:w="8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课程</w:t>
            </w:r>
          </w:p>
          <w:p>
            <w:pPr>
              <w:spacing w:line="24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学分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7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选用教材或</w:t>
            </w:r>
          </w:p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主要教学资料</w:t>
            </w:r>
          </w:p>
        </w:tc>
        <w:tc>
          <w:tcPr>
            <w:tcW w:w="661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320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ajorEastAsia" w:cstheme="majorEastAsia"/>
                <w:b/>
                <w:bCs/>
                <w:szCs w:val="21"/>
              </w:rPr>
              <w:t>课程团队基本信息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4" w:type="dxa"/>
            <w:vMerge w:val="restart"/>
            <w:textDirection w:val="tbRlV"/>
            <w:vAlign w:val="center"/>
          </w:tcPr>
          <w:p>
            <w:pPr>
              <w:contextualSpacing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课程负责人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姓名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性别</w:t>
            </w:r>
          </w:p>
        </w:tc>
        <w:tc>
          <w:tcPr>
            <w:tcW w:w="834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321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出生年月</w:t>
            </w:r>
          </w:p>
        </w:tc>
        <w:tc>
          <w:tcPr>
            <w:tcW w:w="1074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684" w:type="dxa"/>
            <w:vMerge w:val="continue"/>
            <w:textDirection w:val="tbRlV"/>
            <w:vAlign w:val="center"/>
          </w:tcPr>
          <w:p>
            <w:pPr>
              <w:widowControl/>
              <w:contextualSpacing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职称/职务</w:t>
            </w:r>
          </w:p>
        </w:tc>
        <w:tc>
          <w:tcPr>
            <w:tcW w:w="6205" w:type="dxa"/>
            <w:gridSpan w:val="7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84" w:type="dxa"/>
            <w:vMerge w:val="continue"/>
            <w:textDirection w:val="tbRlV"/>
            <w:vAlign w:val="center"/>
          </w:tcPr>
          <w:p>
            <w:pPr>
              <w:widowControl/>
              <w:contextualSpacing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所在学院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所属教研室</w:t>
            </w:r>
          </w:p>
        </w:tc>
        <w:tc>
          <w:tcPr>
            <w:tcW w:w="3229" w:type="dxa"/>
            <w:gridSpan w:val="3"/>
            <w:tcBorders>
              <w:bottom w:val="nil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684" w:type="dxa"/>
            <w:vMerge w:val="continue"/>
            <w:textDirection w:val="tbRlV"/>
            <w:vAlign w:val="center"/>
          </w:tcPr>
          <w:p>
            <w:pPr>
              <w:widowControl/>
              <w:contextualSpacing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已完成的课程建设与教学改革成果</w:t>
            </w:r>
          </w:p>
        </w:tc>
        <w:tc>
          <w:tcPr>
            <w:tcW w:w="6205" w:type="dxa"/>
            <w:gridSpan w:val="7"/>
            <w:vMerge w:val="restart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84" w:type="dxa"/>
            <w:vMerge w:val="restart"/>
            <w:textDirection w:val="tbRlV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课程团队成员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姓名</w:t>
            </w:r>
          </w:p>
        </w:tc>
        <w:tc>
          <w:tcPr>
            <w:tcW w:w="743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性别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出生年月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职称/职务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任务及分工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84" w:type="dxa"/>
            <w:vMerge w:val="continue"/>
          </w:tcPr>
          <w:p>
            <w:pPr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2395" w:type="dxa"/>
            <w:gridSpan w:val="2"/>
            <w:vAlign w:val="center"/>
          </w:tcPr>
          <w:p>
            <w:pPr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84" w:type="dxa"/>
            <w:vMerge w:val="continue"/>
          </w:tcPr>
          <w:p>
            <w:pPr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2395" w:type="dxa"/>
            <w:gridSpan w:val="2"/>
            <w:vAlign w:val="center"/>
          </w:tcPr>
          <w:p>
            <w:pPr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84" w:type="dxa"/>
            <w:vMerge w:val="continue"/>
          </w:tcPr>
          <w:p>
            <w:pPr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2395" w:type="dxa"/>
            <w:gridSpan w:val="2"/>
            <w:vAlign w:val="center"/>
          </w:tcPr>
          <w:p>
            <w:pPr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84" w:type="dxa"/>
            <w:vMerge w:val="continue"/>
          </w:tcPr>
          <w:p>
            <w:pPr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2395" w:type="dxa"/>
            <w:gridSpan w:val="2"/>
            <w:vAlign w:val="center"/>
          </w:tcPr>
          <w:p>
            <w:pPr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84" w:type="dxa"/>
            <w:vMerge w:val="continue"/>
          </w:tcPr>
          <w:p>
            <w:pPr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2395" w:type="dxa"/>
            <w:gridSpan w:val="2"/>
            <w:vAlign w:val="center"/>
          </w:tcPr>
          <w:p>
            <w:pPr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84" w:type="dxa"/>
            <w:vMerge w:val="continue"/>
          </w:tcPr>
          <w:p>
            <w:pPr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2395" w:type="dxa"/>
            <w:gridSpan w:val="2"/>
            <w:vAlign w:val="center"/>
          </w:tcPr>
          <w:p>
            <w:pPr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84" w:type="dxa"/>
            <w:vMerge w:val="continue"/>
          </w:tcPr>
          <w:p>
            <w:pPr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2395" w:type="dxa"/>
            <w:gridSpan w:val="2"/>
            <w:vAlign w:val="center"/>
          </w:tcPr>
          <w:p>
            <w:pPr>
              <w:contextualSpacing/>
              <w:rPr>
                <w:rFonts w:ascii="仿宋_GB2312" w:eastAsia="仿宋_GB2312" w:hAnsiTheme="minorEastAsia" w:cstheme="minorEastAsia"/>
                <w:szCs w:val="21"/>
              </w:rPr>
            </w:pPr>
          </w:p>
        </w:tc>
      </w:tr>
    </w:tbl>
    <w:p>
      <w:pPr>
        <w:spacing w:line="480" w:lineRule="auto"/>
        <w:ind w:right="-693" w:rightChars="-330"/>
        <w:rPr>
          <w:rFonts w:ascii="黑体" w:hAnsi="黑体" w:eastAsia="黑体" w:cs="黑体"/>
          <w:b/>
          <w:sz w:val="28"/>
          <w:szCs w:val="28"/>
        </w:rPr>
      </w:pPr>
    </w:p>
    <w:p>
      <w:p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</w:t>
      </w:r>
      <w:r>
        <w:rPr>
          <w:rFonts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教学团队课程思政教育教学情况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教学团队情况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（近5年来教学团队在组织实施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本课程</w:t>
            </w:r>
            <w:r>
              <w:rPr>
                <w:rFonts w:hint="eastAsia" w:ascii="仿宋_GB2312" w:hAnsi="仿宋_GB2312" w:eastAsia="仿宋_GB2312" w:cs="仿宋_GB2312"/>
              </w:rPr>
              <w:t>教育教学、开展课程思政建设、参加课程思政学习培训、集体教研、获得教学奖励等方面的情况。如不是教学团队，可填无）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</w:rPr>
        <w:t>三</w:t>
      </w:r>
      <w:r>
        <w:rPr>
          <w:rFonts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课程思政建设总体设计情况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</w:rPr>
            </w:pPr>
            <w:r>
              <w:rPr>
                <w:rFonts w:hint="eastAsia" w:ascii="仿宋_GB2312" w:hAnsi="仿宋_GB2312" w:eastAsia="仿宋_GB2312" w:cs="仿宋_GB2312"/>
              </w:rPr>
              <w:t>（描述如何结合学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</w:t>
      </w:r>
      <w:r>
        <w:rPr>
          <w:rFonts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课程思政教学实践情况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课程思政资源库建设</w:t>
            </w:r>
            <w:r>
              <w:rPr>
                <w:rFonts w:hint="eastAsia" w:ascii="仿宋_GB2312" w:hAnsi="仿宋_GB2312" w:eastAsia="仿宋_GB2312" w:cs="仿宋_GB2312"/>
              </w:rPr>
              <w:t>等情况。1000字以内）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</w:t>
      </w:r>
      <w:r>
        <w:rPr>
          <w:rFonts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课程评价与成效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（概述课程考核评价的方法机制建设情况，以及校内外同行和学生评价、课程思政教学改革成效、示范辐射等情况。500字以内）</w:t>
            </w:r>
          </w:p>
          <w:p>
            <w:pPr>
              <w:spacing w:line="340" w:lineRule="atLeast"/>
              <w:rPr>
                <w:rFonts w:ascii="Calibri" w:hAnsi="Calibri"/>
              </w:rPr>
            </w:pPr>
          </w:p>
          <w:p>
            <w:pPr>
              <w:spacing w:line="340" w:lineRule="atLeast"/>
              <w:rPr>
                <w:rFonts w:ascii="Calibri" w:hAnsi="Calibri"/>
              </w:rPr>
            </w:pPr>
          </w:p>
          <w:p>
            <w:pPr>
              <w:spacing w:line="340" w:lineRule="atLeast"/>
              <w:rPr>
                <w:rFonts w:ascii="Calibri" w:hAnsi="Calibri"/>
              </w:rPr>
            </w:pPr>
          </w:p>
          <w:p>
            <w:pPr>
              <w:spacing w:line="340" w:lineRule="atLeast"/>
              <w:rPr>
                <w:rFonts w:ascii="Calibri" w:hAnsi="Calibri"/>
              </w:rPr>
            </w:pPr>
          </w:p>
          <w:p>
            <w:pPr>
              <w:spacing w:line="340" w:lineRule="atLeast"/>
              <w:rPr>
                <w:rFonts w:ascii="Calibri" w:hAnsi="Calibri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</w:t>
      </w:r>
      <w:r>
        <w:rPr>
          <w:rFonts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课程特色与创新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>
            <w:pPr>
              <w:spacing w:line="340" w:lineRule="atLeast"/>
              <w:rPr>
                <w:rFonts w:ascii="Calibri" w:hAnsi="Calibri"/>
              </w:rPr>
            </w:pPr>
          </w:p>
          <w:p>
            <w:pPr>
              <w:spacing w:line="340" w:lineRule="atLeast"/>
              <w:rPr>
                <w:rFonts w:ascii="Calibri" w:hAnsi="Calibri"/>
              </w:rPr>
            </w:pPr>
          </w:p>
          <w:p>
            <w:pPr>
              <w:spacing w:line="340" w:lineRule="atLeast"/>
              <w:rPr>
                <w:rFonts w:ascii="Calibri" w:hAnsi="Calibri"/>
              </w:rPr>
            </w:pPr>
          </w:p>
          <w:p>
            <w:pPr>
              <w:spacing w:line="340" w:lineRule="atLeast"/>
              <w:rPr>
                <w:rFonts w:ascii="Calibri" w:hAnsi="Calibri"/>
              </w:rPr>
            </w:pPr>
          </w:p>
          <w:p>
            <w:pPr>
              <w:spacing w:line="340" w:lineRule="atLeast"/>
              <w:rPr>
                <w:rFonts w:ascii="Calibri" w:hAnsi="Calibri"/>
              </w:rPr>
            </w:pPr>
          </w:p>
        </w:tc>
      </w:tr>
    </w:tbl>
    <w:p>
      <w:pPr>
        <w:pStyle w:val="13"/>
        <w:numPr>
          <w:numId w:val="0"/>
        </w:numPr>
        <w:spacing w:line="340" w:lineRule="atLeast"/>
        <w:ind w:left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七、</w:t>
      </w:r>
      <w:r>
        <w:rPr>
          <w:rFonts w:hint="eastAsia" w:ascii="黑体" w:hAnsi="黑体" w:eastAsia="黑体" w:cs="黑体"/>
          <w:sz w:val="28"/>
          <w:szCs w:val="28"/>
        </w:rPr>
        <w:t>程建设计划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Calibri" w:hAnsi="Calibri"/>
              </w:rPr>
            </w:pPr>
            <w:r>
              <w:rPr>
                <w:rFonts w:hint="eastAsia" w:ascii="仿宋_GB2312" w:hAnsi="仿宋_GB2312" w:eastAsia="仿宋_GB2312" w:cs="仿宋_GB2312"/>
              </w:rPr>
              <w:t>（概述今后5年课程在课程思政方面的持续建设计划、需要进一步解决的问题、主要改进措施、支持保障措施等。300字以内）</w:t>
            </w:r>
          </w:p>
          <w:p>
            <w:pPr>
              <w:spacing w:line="340" w:lineRule="atLeast"/>
              <w:rPr>
                <w:rFonts w:ascii="Calibri" w:hAnsi="Calibri"/>
              </w:rPr>
            </w:pPr>
          </w:p>
          <w:p>
            <w:pPr>
              <w:spacing w:line="340" w:lineRule="atLeast"/>
              <w:rPr>
                <w:rFonts w:ascii="Calibri" w:hAnsi="Calibri"/>
              </w:rPr>
            </w:pPr>
          </w:p>
          <w:p>
            <w:pPr>
              <w:spacing w:line="340" w:lineRule="atLeast"/>
              <w:rPr>
                <w:rFonts w:ascii="Calibri" w:hAnsi="Calibri"/>
              </w:rPr>
            </w:pPr>
          </w:p>
          <w:p>
            <w:pPr>
              <w:spacing w:line="340" w:lineRule="atLeast"/>
              <w:rPr>
                <w:rFonts w:ascii="Calibri" w:hAnsi="Calibri"/>
              </w:rPr>
            </w:pPr>
          </w:p>
        </w:tc>
      </w:tr>
    </w:tbl>
    <w:p>
      <w:pPr>
        <w:adjustRightInd w:val="0"/>
        <w:snapToGrid w:val="0"/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八、</w:t>
      </w:r>
      <w:r>
        <w:rPr>
          <w:rFonts w:hint="eastAsia" w:ascii="黑体" w:hAnsi="黑体" w:eastAsia="黑体" w:cs="黑体"/>
          <w:sz w:val="28"/>
          <w:szCs w:val="28"/>
        </w:rPr>
        <w:t>课程负责人承诺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20" w:firstLineChars="20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本人已认真填写并检查以上材料，保证内容真实有效，不存在任何知识产权问题。如有违反，本人将承担相关责任。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20" w:firstLineChars="200"/>
              <w:jc w:val="righ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20" w:firstLineChars="200"/>
              <w:jc w:val="righ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年   月   日</w:t>
            </w:r>
          </w:p>
        </w:tc>
      </w:tr>
    </w:tbl>
    <w:p>
      <w:pPr>
        <w:spacing w:line="480" w:lineRule="auto"/>
        <w:ind w:right="-693" w:rightChars="-33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九、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单位审核</w:t>
      </w:r>
      <w:r>
        <w:rPr>
          <w:rFonts w:ascii="黑体" w:hAnsi="黑体" w:eastAsia="黑体" w:cs="黑体"/>
          <w:sz w:val="28"/>
          <w:szCs w:val="28"/>
        </w:rPr>
        <w:t>意见</w:t>
      </w:r>
    </w:p>
    <w:tbl>
      <w:tblPr>
        <w:tblStyle w:val="5"/>
        <w:tblpPr w:leftFromText="180" w:rightFromText="180" w:vertAnchor="text" w:horzAnchor="margin" w:tblpX="125" w:tblpY="220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4" w:hRule="atLeast"/>
        </w:trPr>
        <w:tc>
          <w:tcPr>
            <w:tcW w:w="8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ind w:firstLine="5160" w:firstLineChars="215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ind w:firstLine="5160" w:firstLineChars="215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ind w:firstLine="5160" w:firstLineChars="215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ind w:firstLine="5160" w:firstLineChars="215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ind w:firstLine="5520" w:firstLineChars="23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（盖章）</w:t>
            </w:r>
          </w:p>
          <w:p>
            <w:pPr>
              <w:spacing w:after="120" w:line="560" w:lineRule="exact"/>
              <w:ind w:firstLine="5520" w:firstLineChars="2300"/>
              <w:rPr>
                <w:rFonts w:asciiTheme="minorEastAsia" w:hAnsiTheme="minorEastAsia" w:eastAsiaTheme="minorEastAsia" w:cstheme="minorEastAsia"/>
                <w:sz w:val="24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16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765"/>
    <w:rsid w:val="000015BB"/>
    <w:rsid w:val="00077765"/>
    <w:rsid w:val="00077CFC"/>
    <w:rsid w:val="00093FE0"/>
    <w:rsid w:val="000A4600"/>
    <w:rsid w:val="000E349C"/>
    <w:rsid w:val="00126FFB"/>
    <w:rsid w:val="001545F3"/>
    <w:rsid w:val="00171594"/>
    <w:rsid w:val="001C70C8"/>
    <w:rsid w:val="001E52B1"/>
    <w:rsid w:val="001F5D24"/>
    <w:rsid w:val="00243648"/>
    <w:rsid w:val="002813E6"/>
    <w:rsid w:val="00371C5A"/>
    <w:rsid w:val="00382D21"/>
    <w:rsid w:val="003A6FB3"/>
    <w:rsid w:val="003C143F"/>
    <w:rsid w:val="00433A53"/>
    <w:rsid w:val="0051171D"/>
    <w:rsid w:val="00577903"/>
    <w:rsid w:val="005855D3"/>
    <w:rsid w:val="005B227B"/>
    <w:rsid w:val="0069218D"/>
    <w:rsid w:val="006E078C"/>
    <w:rsid w:val="00707B4C"/>
    <w:rsid w:val="00747279"/>
    <w:rsid w:val="0077345B"/>
    <w:rsid w:val="00773822"/>
    <w:rsid w:val="00785DBF"/>
    <w:rsid w:val="007D7838"/>
    <w:rsid w:val="007E5576"/>
    <w:rsid w:val="007F1198"/>
    <w:rsid w:val="008655FC"/>
    <w:rsid w:val="008A6607"/>
    <w:rsid w:val="009059B2"/>
    <w:rsid w:val="009F176A"/>
    <w:rsid w:val="00A062CC"/>
    <w:rsid w:val="00A44C35"/>
    <w:rsid w:val="00A50611"/>
    <w:rsid w:val="00AE5517"/>
    <w:rsid w:val="00B00A45"/>
    <w:rsid w:val="00B80E05"/>
    <w:rsid w:val="00BB1FBC"/>
    <w:rsid w:val="00BD3DB4"/>
    <w:rsid w:val="00C85CB2"/>
    <w:rsid w:val="00CE692D"/>
    <w:rsid w:val="00CF2EA1"/>
    <w:rsid w:val="00D13640"/>
    <w:rsid w:val="00D362AC"/>
    <w:rsid w:val="00E24DF6"/>
    <w:rsid w:val="00E43EB0"/>
    <w:rsid w:val="00E638E8"/>
    <w:rsid w:val="00EB484B"/>
    <w:rsid w:val="00F37A7E"/>
    <w:rsid w:val="00F62BD0"/>
    <w:rsid w:val="02E23381"/>
    <w:rsid w:val="06523476"/>
    <w:rsid w:val="06DE2C1B"/>
    <w:rsid w:val="0C3068D1"/>
    <w:rsid w:val="0E0077DC"/>
    <w:rsid w:val="0F074A37"/>
    <w:rsid w:val="0F8812CF"/>
    <w:rsid w:val="10347C1B"/>
    <w:rsid w:val="10DD6FA4"/>
    <w:rsid w:val="156F14C0"/>
    <w:rsid w:val="17857F71"/>
    <w:rsid w:val="185E0046"/>
    <w:rsid w:val="18A11FFD"/>
    <w:rsid w:val="1FCA2749"/>
    <w:rsid w:val="21CB08B9"/>
    <w:rsid w:val="23AD6D2C"/>
    <w:rsid w:val="27D60554"/>
    <w:rsid w:val="28447ABB"/>
    <w:rsid w:val="32630E96"/>
    <w:rsid w:val="330B13E1"/>
    <w:rsid w:val="34EB692B"/>
    <w:rsid w:val="3BE02D79"/>
    <w:rsid w:val="3DE93F2E"/>
    <w:rsid w:val="3EF31E90"/>
    <w:rsid w:val="3F9001E2"/>
    <w:rsid w:val="42AF777A"/>
    <w:rsid w:val="46822977"/>
    <w:rsid w:val="48F75BD5"/>
    <w:rsid w:val="4E8540FF"/>
    <w:rsid w:val="529A3EC0"/>
    <w:rsid w:val="53BE2168"/>
    <w:rsid w:val="54437B74"/>
    <w:rsid w:val="55E62A07"/>
    <w:rsid w:val="59923E36"/>
    <w:rsid w:val="5A37634E"/>
    <w:rsid w:val="5BCA09BC"/>
    <w:rsid w:val="5C431B1D"/>
    <w:rsid w:val="5D5736F6"/>
    <w:rsid w:val="5E1028BF"/>
    <w:rsid w:val="5F4C1395"/>
    <w:rsid w:val="609F5BAD"/>
    <w:rsid w:val="619A595E"/>
    <w:rsid w:val="650A304A"/>
    <w:rsid w:val="67351EAA"/>
    <w:rsid w:val="67744AA8"/>
    <w:rsid w:val="67F30327"/>
    <w:rsid w:val="6D724312"/>
    <w:rsid w:val="6D930F59"/>
    <w:rsid w:val="6E782BCA"/>
    <w:rsid w:val="6F312E9F"/>
    <w:rsid w:val="77EE77BA"/>
    <w:rsid w:val="7B0B2B46"/>
    <w:rsid w:val="7C5C28C7"/>
    <w:rsid w:val="7E3938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99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2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styleId="13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4410B5-F393-4FB2-B9CF-9DA5D61C71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152</Words>
  <Characters>869</Characters>
  <Lines>7</Lines>
  <Paragraphs>2</Paragraphs>
  <TotalTime>14</TotalTime>
  <ScaleCrop>false</ScaleCrop>
  <LinksUpToDate>false</LinksUpToDate>
  <CharactersWithSpaces>1019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2019-11-20T03:18:00Z</dcterms:created>
  <dc:creator>China</dc:creator>
  <cp:lastModifiedBy>细雨流光</cp:lastModifiedBy>
  <cp:lastPrinted>2019-09-12T03:19:00Z</cp:lastPrinted>
  <dcterms:modified xsi:type="dcterms:W3CDTF">2021-06-25T01:19:16Z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A7E462C768454E9D8ACC4AAE663DDF96</vt:lpwstr>
  </property>
</Properties>
</file>