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5A" w:rsidRDefault="004026B2" w:rsidP="00A8335A">
      <w:pPr>
        <w:pStyle w:val="10"/>
        <w:keepNext/>
        <w:keepLines/>
        <w:shd w:val="clear" w:color="auto" w:fill="auto"/>
        <w:spacing w:after="0" w:line="440" w:lineRule="exact"/>
        <w:jc w:val="center"/>
        <w:rPr>
          <w:b/>
          <w:bCs/>
          <w:sz w:val="28"/>
          <w:szCs w:val="28"/>
        </w:rPr>
      </w:pPr>
      <w:bookmarkStart w:id="0" w:name="bookmark0"/>
      <w:r>
        <w:rPr>
          <w:rFonts w:ascii="黑体" w:eastAsia="黑体"/>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4.9pt;margin-top:80.95pt;width:374.15pt;height:85.05pt;z-index:-251658240;mso-position-vertical-relative:page" wrapcoords="4219 -2 919 0 922 593 921 1278 918 2054 903 2919 202 2921 325 3625 892 3627 893 4108 883 4734 872 5349 852 5950 345 5952 469 6656 831 6658 825 7165 805 7783 783 8355 751 8879 118 8881 241 9585 727 9587 717 9954 689 10471 659 10983 628 11490 594 11990 557 12485 519 12974 478 13457 436 13935 391 14407 344 14873 294 15334 243 15788 189 16237 133 16681 75 17118 92 17393 517 17395 504 18371 421 18712 329 19038 482 19040 471 19949 468 20079 467 20169 465 20243 784 20245 797 20261 860 20638 891 20967 904 21207 933 21526 4919 21528 4927 21599 13551 21600 7442 21601 16435 21601 13567 21600 19583 21599 19639 21353 19696 21117 21346 21115 21353 20857 21363 20613 21377 20384 21395 20171 21443 19790 21507 19469 21507 19178 21157 19176 20964 19094 20810 18918 20685 18665 20617 18452 20556 18214 20501 17959 20482 17821 20790 17819 20925 17141 20918 15543 20916 14042 20924 11653 21401 11651 21414 11451 21427 11118 21439 10652 21443 10385 21442 10117 21435 9847 21423 9575 21407 9302 21385 9027 21358 8751 21325 8473 21288 8194 21247 7913 21202 7631 21153 7348 21100 7062 21043 6776 20982 6487 20916 6197 20916 1840 20984 1162 20790 0 16958 -2 4219 -2" o:allowoverlap="f" fillcolor="red" strokecolor="red" strokeweight="1pt">
            <v:textpath style="font-family:&quot;方正小标宋简体&quot;;font-size:80pt;v-text-spacing:1.5;v-same-letter-heights:t" trim="t" fitpath="t" string="泰山学院教务处"/>
            <w10:wrap type="tight" anchory="page"/>
            <w10:anchorlock/>
          </v:shape>
        </w:pict>
      </w:r>
    </w:p>
    <w:p w:rsidR="00A8335A" w:rsidRDefault="00A8335A" w:rsidP="00A8335A">
      <w:pPr>
        <w:pStyle w:val="10"/>
        <w:keepNext/>
        <w:keepLines/>
        <w:shd w:val="clear" w:color="auto" w:fill="auto"/>
        <w:spacing w:after="0" w:line="440" w:lineRule="exact"/>
        <w:jc w:val="center"/>
        <w:rPr>
          <w:b/>
          <w:bCs/>
          <w:sz w:val="28"/>
          <w:szCs w:val="28"/>
        </w:rPr>
      </w:pPr>
    </w:p>
    <w:p w:rsidR="00A8335A" w:rsidRDefault="00A8335A" w:rsidP="00A8335A">
      <w:pPr>
        <w:pStyle w:val="10"/>
        <w:keepNext/>
        <w:keepLines/>
        <w:shd w:val="clear" w:color="auto" w:fill="auto"/>
        <w:spacing w:after="0" w:line="440" w:lineRule="exact"/>
        <w:jc w:val="center"/>
        <w:rPr>
          <w:b/>
          <w:bCs/>
          <w:sz w:val="28"/>
          <w:szCs w:val="28"/>
        </w:rPr>
      </w:pPr>
    </w:p>
    <w:p w:rsidR="00B96269" w:rsidRPr="00B71B9A" w:rsidRDefault="00A8335A" w:rsidP="00A8335A">
      <w:pPr>
        <w:pStyle w:val="10"/>
        <w:keepNext/>
        <w:keepLines/>
        <w:shd w:val="clear" w:color="auto" w:fill="auto"/>
        <w:spacing w:after="0" w:line="440" w:lineRule="exact"/>
        <w:jc w:val="right"/>
        <w:rPr>
          <w:rFonts w:ascii="仿宋_GB2312" w:eastAsia="仿宋_GB2312"/>
          <w:bCs/>
          <w:sz w:val="28"/>
          <w:szCs w:val="28"/>
        </w:rPr>
      </w:pPr>
      <w:r>
        <w:rPr>
          <w:rFonts w:ascii="黑体" w:eastAsia="黑体"/>
          <w:noProof/>
          <w:sz w:val="44"/>
          <w:szCs w:val="44"/>
        </w:rPr>
        <mc:AlternateContent>
          <mc:Choice Requires="wps">
            <w:drawing>
              <wp:anchor distT="4294967295" distB="4294967295" distL="114300" distR="114300" simplePos="0" relativeHeight="251657216" behindDoc="1" locked="1" layoutInCell="1" allowOverlap="0" wp14:anchorId="58C6FE15" wp14:editId="650E4577">
                <wp:simplePos x="0" y="0"/>
                <wp:positionH relativeFrom="column">
                  <wp:posOffset>53340</wp:posOffset>
                </wp:positionH>
                <wp:positionV relativeFrom="page">
                  <wp:posOffset>2106929</wp:posOffset>
                </wp:positionV>
                <wp:extent cx="5372100" cy="0"/>
                <wp:effectExtent l="0" t="19050" r="0" b="19050"/>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4.2pt,165.9pt" to="427.2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" o:allowoverlap="f" strokecolor="red" strokeweight="2.25pt">
                <w10:wrap type="square" anchory="page"/>
                <w10:anchorlock/>
              </v:line>
            </w:pict>
          </mc:Fallback>
        </mc:AlternateContent>
      </w:r>
      <w:bookmarkEnd w:id="0"/>
      <w:r w:rsidR="00B96269" w:rsidRPr="00B71B9A">
        <w:rPr>
          <w:rFonts w:ascii="仿宋_GB2312" w:eastAsia="仿宋_GB2312" w:hint="eastAsia"/>
          <w:bCs/>
          <w:sz w:val="28"/>
          <w:szCs w:val="28"/>
        </w:rPr>
        <w:t>教处字</w:t>
      </w:r>
      <w:r w:rsidR="00B96269" w:rsidRPr="00B71B9A">
        <w:rPr>
          <w:rFonts w:ascii="仿宋_GB2312" w:eastAsia="仿宋_GB2312"/>
          <w:bCs/>
          <w:sz w:val="28"/>
          <w:szCs w:val="28"/>
        </w:rPr>
        <w:t>[</w:t>
      </w:r>
      <w:r w:rsidR="00625BCB">
        <w:rPr>
          <w:rFonts w:ascii="仿宋_GB2312" w:eastAsia="仿宋_GB2312" w:hint="eastAsia"/>
          <w:bCs/>
          <w:sz w:val="28"/>
          <w:szCs w:val="28"/>
        </w:rPr>
        <w:t>2020</w:t>
      </w:r>
      <w:r w:rsidR="00B96269" w:rsidRPr="00B71B9A">
        <w:rPr>
          <w:rFonts w:ascii="仿宋_GB2312" w:eastAsia="仿宋_GB2312"/>
          <w:bCs/>
          <w:sz w:val="28"/>
          <w:szCs w:val="28"/>
        </w:rPr>
        <w:t>]</w:t>
      </w:r>
      <w:r w:rsidR="00625BCB">
        <w:rPr>
          <w:rFonts w:ascii="仿宋_GB2312" w:eastAsia="仿宋_GB2312" w:hint="eastAsia"/>
          <w:bCs/>
          <w:sz w:val="28"/>
          <w:szCs w:val="28"/>
        </w:rPr>
        <w:t xml:space="preserve"> </w:t>
      </w:r>
      <w:r w:rsidR="008670D9">
        <w:rPr>
          <w:rFonts w:ascii="仿宋_GB2312" w:eastAsia="仿宋_GB2312" w:hint="eastAsia"/>
          <w:bCs/>
          <w:sz w:val="28"/>
          <w:szCs w:val="28"/>
        </w:rPr>
        <w:t>29</w:t>
      </w:r>
      <w:r w:rsidR="00B96269" w:rsidRPr="00B71B9A">
        <w:rPr>
          <w:rFonts w:ascii="仿宋_GB2312" w:eastAsia="仿宋_GB2312" w:hint="eastAsia"/>
          <w:bCs/>
          <w:sz w:val="28"/>
          <w:szCs w:val="28"/>
        </w:rPr>
        <w:t>号</w:t>
      </w:r>
    </w:p>
    <w:p w:rsidR="00B96269" w:rsidRDefault="00B96269" w:rsidP="00A8335A">
      <w:pPr>
        <w:widowControl/>
        <w:spacing w:line="440" w:lineRule="exact"/>
        <w:jc w:val="center"/>
        <w:rPr>
          <w:rFonts w:ascii="宋体"/>
          <w:b/>
          <w:bCs/>
          <w:kern w:val="0"/>
          <w:sz w:val="32"/>
          <w:szCs w:val="32"/>
        </w:rPr>
      </w:pPr>
    </w:p>
    <w:p w:rsidR="00B96269" w:rsidRPr="00B05826" w:rsidRDefault="00B96269" w:rsidP="00A8335A">
      <w:pPr>
        <w:widowControl/>
        <w:spacing w:line="440" w:lineRule="exact"/>
        <w:jc w:val="center"/>
        <w:rPr>
          <w:rFonts w:ascii="宋体" w:hAnsi="宋体"/>
          <w:b/>
          <w:bCs/>
          <w:kern w:val="0"/>
          <w:sz w:val="48"/>
          <w:szCs w:val="32"/>
        </w:rPr>
      </w:pPr>
      <w:bookmarkStart w:id="1" w:name="_GoBack"/>
      <w:r w:rsidRPr="00B71A3B">
        <w:rPr>
          <w:rFonts w:ascii="宋体" w:hAnsi="宋体" w:hint="eastAsia"/>
          <w:b/>
          <w:bCs/>
          <w:kern w:val="0"/>
          <w:sz w:val="32"/>
          <w:szCs w:val="32"/>
        </w:rPr>
        <w:t>泰山学院</w:t>
      </w:r>
      <w:r w:rsidR="00625BCB" w:rsidRPr="00B71A3B">
        <w:rPr>
          <w:rFonts w:ascii="宋体" w:hAnsi="宋体"/>
          <w:b/>
          <w:bCs/>
          <w:kern w:val="0"/>
          <w:sz w:val="32"/>
          <w:szCs w:val="32"/>
        </w:rPr>
        <w:t>2020</w:t>
      </w:r>
      <w:r w:rsidRPr="00B71A3B">
        <w:rPr>
          <w:rFonts w:ascii="宋体" w:hAnsi="宋体" w:hint="eastAsia"/>
          <w:b/>
          <w:bCs/>
          <w:kern w:val="0"/>
          <w:sz w:val="32"/>
          <w:szCs w:val="32"/>
        </w:rPr>
        <w:t>届本科毕业论文相似性检测的通知</w:t>
      </w:r>
    </w:p>
    <w:bookmarkEnd w:id="1"/>
    <w:p w:rsidR="00B05826" w:rsidRPr="00797F17" w:rsidRDefault="00B05826" w:rsidP="00A8335A">
      <w:pPr>
        <w:widowControl/>
        <w:spacing w:line="440" w:lineRule="exact"/>
        <w:ind w:firstLineChars="200" w:firstLine="643"/>
        <w:jc w:val="center"/>
        <w:rPr>
          <w:rFonts w:ascii="宋体" w:cs="宋体"/>
          <w:b/>
          <w:bCs/>
          <w:kern w:val="0"/>
          <w:sz w:val="32"/>
          <w:szCs w:val="32"/>
        </w:rPr>
      </w:pPr>
    </w:p>
    <w:p w:rsidR="00B96269" w:rsidRPr="00797F17" w:rsidRDefault="00B96269" w:rsidP="00065752">
      <w:pPr>
        <w:widowControl/>
        <w:snapToGrid w:val="0"/>
        <w:spacing w:line="440" w:lineRule="exact"/>
        <w:rPr>
          <w:rFonts w:ascii="宋体"/>
          <w:kern w:val="0"/>
          <w:sz w:val="28"/>
          <w:szCs w:val="28"/>
        </w:rPr>
      </w:pPr>
      <w:r w:rsidRPr="00797F17">
        <w:rPr>
          <w:rFonts w:ascii="宋体" w:hAnsi="宋体" w:hint="eastAsia"/>
          <w:kern w:val="0"/>
          <w:sz w:val="28"/>
          <w:szCs w:val="28"/>
        </w:rPr>
        <w:t>各</w:t>
      </w:r>
      <w:r>
        <w:rPr>
          <w:rFonts w:ascii="宋体" w:hAnsi="宋体" w:hint="eastAsia"/>
          <w:kern w:val="0"/>
          <w:sz w:val="28"/>
          <w:szCs w:val="28"/>
        </w:rPr>
        <w:t>二级学院</w:t>
      </w:r>
      <w:r w:rsidRPr="00797F17">
        <w:rPr>
          <w:rFonts w:ascii="宋体" w:hAnsi="宋体" w:hint="eastAsia"/>
          <w:kern w:val="0"/>
          <w:sz w:val="28"/>
          <w:szCs w:val="28"/>
        </w:rPr>
        <w:t>：</w:t>
      </w:r>
    </w:p>
    <w:p w:rsidR="00B96269" w:rsidRPr="00797F17" w:rsidRDefault="00B96269" w:rsidP="00A8335A">
      <w:pPr>
        <w:widowControl/>
        <w:snapToGrid w:val="0"/>
        <w:spacing w:line="440" w:lineRule="exact"/>
        <w:ind w:firstLineChars="200" w:firstLine="560"/>
        <w:rPr>
          <w:rFonts w:ascii="宋体"/>
          <w:kern w:val="0"/>
          <w:sz w:val="28"/>
          <w:szCs w:val="28"/>
        </w:rPr>
      </w:pPr>
      <w:r w:rsidRPr="00797F17">
        <w:rPr>
          <w:rFonts w:ascii="宋体" w:hAnsi="宋体" w:hint="eastAsia"/>
          <w:kern w:val="0"/>
          <w:sz w:val="28"/>
          <w:szCs w:val="28"/>
        </w:rPr>
        <w:t>根据《泰山学院毕业论文（设计）管理规定》的要求，</w:t>
      </w:r>
      <w:r w:rsidRPr="00797F17">
        <w:rPr>
          <w:rFonts w:ascii="宋体" w:hAnsi="宋体" w:hint="eastAsia"/>
          <w:sz w:val="28"/>
          <w:szCs w:val="28"/>
        </w:rPr>
        <w:t>我</w:t>
      </w:r>
      <w:proofErr w:type="gramStart"/>
      <w:r w:rsidRPr="00797F17">
        <w:rPr>
          <w:rFonts w:ascii="宋体" w:hAnsi="宋体" w:hint="eastAsia"/>
          <w:sz w:val="28"/>
          <w:szCs w:val="28"/>
        </w:rPr>
        <w:t>校本科</w:t>
      </w:r>
      <w:proofErr w:type="gramEnd"/>
      <w:r w:rsidRPr="00797F17">
        <w:rPr>
          <w:rFonts w:ascii="宋体" w:hAnsi="宋体" w:hint="eastAsia"/>
          <w:sz w:val="28"/>
          <w:szCs w:val="28"/>
        </w:rPr>
        <w:t>毕业论文在答辩之前必须进行相似性检测，不合格者不予答辩，</w:t>
      </w:r>
      <w:r w:rsidRPr="00797F17">
        <w:rPr>
          <w:rFonts w:ascii="宋体" w:hAnsi="宋体" w:hint="eastAsia"/>
          <w:kern w:val="0"/>
          <w:sz w:val="28"/>
          <w:szCs w:val="28"/>
        </w:rPr>
        <w:t>现就</w:t>
      </w:r>
      <w:r w:rsidR="00625BCB">
        <w:rPr>
          <w:rFonts w:ascii="宋体" w:hAnsi="宋体"/>
          <w:kern w:val="0"/>
          <w:sz w:val="28"/>
          <w:szCs w:val="28"/>
        </w:rPr>
        <w:t>2020</w:t>
      </w:r>
      <w:r w:rsidRPr="00797F17">
        <w:rPr>
          <w:rFonts w:ascii="宋体" w:hAnsi="宋体" w:hint="eastAsia"/>
          <w:kern w:val="0"/>
          <w:sz w:val="28"/>
          <w:szCs w:val="28"/>
        </w:rPr>
        <w:t>届本科毕业论文相似性检测的有关事项通知如下：</w:t>
      </w:r>
    </w:p>
    <w:p w:rsidR="00B96269" w:rsidRPr="00797F17" w:rsidRDefault="00B96269" w:rsidP="00A8335A">
      <w:pPr>
        <w:widowControl/>
        <w:snapToGrid w:val="0"/>
        <w:spacing w:line="440" w:lineRule="exact"/>
        <w:ind w:firstLineChars="200" w:firstLine="560"/>
        <w:rPr>
          <w:rFonts w:ascii="宋体"/>
          <w:sz w:val="28"/>
          <w:szCs w:val="28"/>
        </w:rPr>
      </w:pPr>
      <w:r w:rsidRPr="00797F17">
        <w:rPr>
          <w:rFonts w:ascii="宋体" w:hAnsi="宋体"/>
          <w:sz w:val="28"/>
          <w:szCs w:val="28"/>
        </w:rPr>
        <w:t>1</w:t>
      </w:r>
      <w:r w:rsidRPr="00797F17">
        <w:rPr>
          <w:rFonts w:ascii="宋体" w:hAnsi="宋体" w:hint="eastAsia"/>
          <w:sz w:val="28"/>
          <w:szCs w:val="28"/>
        </w:rPr>
        <w:t>、检测对象：</w:t>
      </w:r>
      <w:r w:rsidR="00625BCB">
        <w:rPr>
          <w:rFonts w:ascii="宋体" w:hAnsi="宋体"/>
          <w:sz w:val="28"/>
          <w:szCs w:val="28"/>
        </w:rPr>
        <w:t>2020</w:t>
      </w:r>
      <w:r w:rsidRPr="00797F17">
        <w:rPr>
          <w:rFonts w:ascii="宋体" w:hAnsi="宋体" w:hint="eastAsia"/>
          <w:sz w:val="28"/>
          <w:szCs w:val="28"/>
        </w:rPr>
        <w:t>届本科毕业论文</w:t>
      </w:r>
      <w:r>
        <w:rPr>
          <w:rFonts w:ascii="宋体" w:hAnsi="宋体" w:hint="eastAsia"/>
          <w:sz w:val="28"/>
          <w:szCs w:val="28"/>
        </w:rPr>
        <w:t>。</w:t>
      </w:r>
    </w:p>
    <w:p w:rsidR="00B96269" w:rsidRPr="00797F17" w:rsidRDefault="00B96269" w:rsidP="00A8335A">
      <w:pPr>
        <w:spacing w:line="440" w:lineRule="exact"/>
        <w:ind w:firstLineChars="200" w:firstLine="560"/>
        <w:rPr>
          <w:rFonts w:ascii="宋体"/>
          <w:sz w:val="28"/>
          <w:szCs w:val="28"/>
        </w:rPr>
      </w:pPr>
      <w:r w:rsidRPr="00797F17">
        <w:rPr>
          <w:rFonts w:ascii="宋体" w:hAnsi="宋体"/>
          <w:sz w:val="28"/>
          <w:szCs w:val="28"/>
        </w:rPr>
        <w:t>2</w:t>
      </w:r>
      <w:r w:rsidRPr="00797F17">
        <w:rPr>
          <w:rFonts w:ascii="宋体" w:hAnsi="宋体" w:hint="eastAsia"/>
          <w:sz w:val="28"/>
          <w:szCs w:val="28"/>
        </w:rPr>
        <w:t>、检测部门：泰山学院图书馆</w:t>
      </w:r>
      <w:r>
        <w:rPr>
          <w:rFonts w:ascii="宋体" w:hAnsi="宋体" w:hint="eastAsia"/>
          <w:sz w:val="28"/>
          <w:szCs w:val="28"/>
        </w:rPr>
        <w:t>。</w:t>
      </w:r>
    </w:p>
    <w:p w:rsidR="00B96269" w:rsidRPr="00797F17" w:rsidRDefault="00B96269" w:rsidP="00A8335A">
      <w:pPr>
        <w:spacing w:line="440" w:lineRule="exact"/>
        <w:ind w:firstLineChars="200" w:firstLine="560"/>
        <w:rPr>
          <w:rFonts w:ascii="宋体"/>
          <w:sz w:val="28"/>
          <w:szCs w:val="28"/>
        </w:rPr>
      </w:pPr>
      <w:r w:rsidRPr="00797F17">
        <w:rPr>
          <w:rFonts w:ascii="宋体" w:hAnsi="宋体"/>
          <w:sz w:val="28"/>
          <w:szCs w:val="28"/>
        </w:rPr>
        <w:t>3</w:t>
      </w:r>
      <w:r w:rsidRPr="00797F17">
        <w:rPr>
          <w:rFonts w:ascii="宋体" w:hAnsi="宋体" w:hint="eastAsia"/>
          <w:sz w:val="28"/>
          <w:szCs w:val="28"/>
        </w:rPr>
        <w:t>、检测工具：</w:t>
      </w:r>
      <w:r>
        <w:rPr>
          <w:rFonts w:ascii="宋体" w:hAnsi="宋体" w:hint="eastAsia"/>
          <w:sz w:val="28"/>
          <w:szCs w:val="28"/>
        </w:rPr>
        <w:t>维普</w:t>
      </w:r>
      <w:r w:rsidRPr="00797F17">
        <w:rPr>
          <w:rFonts w:ascii="宋体" w:hAnsi="宋体" w:hint="eastAsia"/>
          <w:sz w:val="28"/>
          <w:szCs w:val="28"/>
        </w:rPr>
        <w:t>论文检测系统。</w:t>
      </w:r>
    </w:p>
    <w:p w:rsidR="00B96269" w:rsidRPr="00797F17" w:rsidRDefault="00B96269" w:rsidP="00A8335A">
      <w:pPr>
        <w:tabs>
          <w:tab w:val="left" w:pos="0"/>
        </w:tabs>
        <w:spacing w:line="440" w:lineRule="exact"/>
        <w:ind w:firstLineChars="200" w:firstLine="560"/>
        <w:rPr>
          <w:rFonts w:ascii="宋体"/>
          <w:sz w:val="28"/>
          <w:szCs w:val="28"/>
        </w:rPr>
      </w:pPr>
      <w:r>
        <w:rPr>
          <w:rFonts w:ascii="宋体" w:hAnsi="宋体"/>
          <w:sz w:val="28"/>
          <w:szCs w:val="28"/>
        </w:rPr>
        <w:t>4</w:t>
      </w:r>
      <w:r w:rsidRPr="00797F17">
        <w:rPr>
          <w:rFonts w:ascii="宋体" w:hAnsi="宋体" w:hint="eastAsia"/>
          <w:sz w:val="28"/>
          <w:szCs w:val="28"/>
        </w:rPr>
        <w:t>、每篇被检测论文相似度不大于</w:t>
      </w:r>
      <w:r w:rsidRPr="00797F17">
        <w:rPr>
          <w:rFonts w:ascii="宋体" w:hAnsi="宋体"/>
          <w:sz w:val="28"/>
          <w:szCs w:val="28"/>
        </w:rPr>
        <w:t>30%</w:t>
      </w:r>
      <w:r w:rsidRPr="00797F17">
        <w:rPr>
          <w:rFonts w:ascii="宋体" w:hAnsi="宋体" w:hint="eastAsia"/>
          <w:sz w:val="28"/>
          <w:szCs w:val="28"/>
        </w:rPr>
        <w:t>视为合格。</w:t>
      </w:r>
    </w:p>
    <w:p w:rsidR="00B96269" w:rsidRDefault="00B96269" w:rsidP="00A8335A">
      <w:pPr>
        <w:tabs>
          <w:tab w:val="left" w:pos="0"/>
        </w:tabs>
        <w:spacing w:line="440" w:lineRule="exact"/>
        <w:ind w:firstLineChars="200" w:firstLine="560"/>
        <w:rPr>
          <w:rFonts w:ascii="宋体"/>
          <w:sz w:val="28"/>
          <w:szCs w:val="28"/>
        </w:rPr>
      </w:pPr>
      <w:r>
        <w:rPr>
          <w:rFonts w:ascii="宋体" w:hAnsi="宋体"/>
          <w:sz w:val="28"/>
          <w:szCs w:val="28"/>
        </w:rPr>
        <w:t>5</w:t>
      </w:r>
      <w:r w:rsidRPr="00797F17">
        <w:rPr>
          <w:rFonts w:ascii="宋体" w:hAnsi="宋体" w:hint="eastAsia"/>
          <w:sz w:val="28"/>
          <w:szCs w:val="28"/>
        </w:rPr>
        <w:t>、具体检测</w:t>
      </w:r>
      <w:r>
        <w:rPr>
          <w:rFonts w:ascii="宋体" w:hAnsi="宋体" w:hint="eastAsia"/>
          <w:sz w:val="28"/>
          <w:szCs w:val="28"/>
        </w:rPr>
        <w:t>要求</w:t>
      </w:r>
      <w:r w:rsidRPr="00797F17">
        <w:rPr>
          <w:rFonts w:ascii="宋体" w:hAnsi="宋体" w:hint="eastAsia"/>
          <w:sz w:val="28"/>
          <w:szCs w:val="28"/>
        </w:rPr>
        <w:t>详见附件。</w:t>
      </w:r>
    </w:p>
    <w:p w:rsidR="00B96269" w:rsidRDefault="00B96269" w:rsidP="00A8335A">
      <w:pPr>
        <w:tabs>
          <w:tab w:val="left" w:pos="0"/>
        </w:tabs>
        <w:spacing w:line="440" w:lineRule="exact"/>
        <w:ind w:firstLineChars="200" w:firstLine="560"/>
        <w:rPr>
          <w:rFonts w:ascii="宋体"/>
          <w:sz w:val="28"/>
          <w:szCs w:val="28"/>
        </w:rPr>
      </w:pPr>
      <w:r>
        <w:rPr>
          <w:rFonts w:ascii="宋体" w:hAnsi="宋体"/>
          <w:sz w:val="28"/>
          <w:szCs w:val="28"/>
        </w:rPr>
        <w:t>6</w:t>
      </w:r>
      <w:r>
        <w:rPr>
          <w:rFonts w:ascii="宋体" w:hAnsi="宋体" w:hint="eastAsia"/>
          <w:sz w:val="28"/>
          <w:szCs w:val="28"/>
        </w:rPr>
        <w:t>、检测时间：</w:t>
      </w:r>
      <w:r w:rsidR="00625BCB">
        <w:rPr>
          <w:rFonts w:ascii="宋体" w:hAnsi="宋体" w:hint="eastAsia"/>
          <w:sz w:val="28"/>
          <w:szCs w:val="28"/>
        </w:rPr>
        <w:t>5</w:t>
      </w:r>
      <w:r>
        <w:rPr>
          <w:rFonts w:ascii="宋体" w:hAnsi="宋体" w:hint="eastAsia"/>
          <w:sz w:val="28"/>
          <w:szCs w:val="28"/>
        </w:rPr>
        <w:t>月</w:t>
      </w:r>
      <w:r w:rsidR="00D202D8">
        <w:rPr>
          <w:rFonts w:ascii="宋体" w:hAnsi="宋体" w:hint="eastAsia"/>
          <w:sz w:val="28"/>
          <w:szCs w:val="28"/>
        </w:rPr>
        <w:t>25</w:t>
      </w:r>
      <w:r>
        <w:rPr>
          <w:rFonts w:ascii="宋体" w:hAnsi="宋体" w:hint="eastAsia"/>
          <w:sz w:val="28"/>
          <w:szCs w:val="28"/>
        </w:rPr>
        <w:t>日</w:t>
      </w:r>
      <w:r>
        <w:rPr>
          <w:rFonts w:ascii="宋体" w:hAnsi="宋体"/>
          <w:sz w:val="28"/>
          <w:szCs w:val="28"/>
        </w:rPr>
        <w:t>-</w:t>
      </w:r>
      <w:r w:rsidR="00625BCB">
        <w:rPr>
          <w:rFonts w:ascii="宋体" w:hAnsi="宋体" w:hint="eastAsia"/>
          <w:sz w:val="28"/>
          <w:szCs w:val="28"/>
        </w:rPr>
        <w:t>5</w:t>
      </w:r>
      <w:r>
        <w:rPr>
          <w:rFonts w:ascii="宋体" w:hAnsi="宋体" w:hint="eastAsia"/>
          <w:sz w:val="28"/>
          <w:szCs w:val="28"/>
        </w:rPr>
        <w:t>月</w:t>
      </w:r>
      <w:r w:rsidR="00D202D8">
        <w:rPr>
          <w:rFonts w:ascii="宋体" w:hAnsi="宋体" w:hint="eastAsia"/>
          <w:sz w:val="28"/>
          <w:szCs w:val="28"/>
        </w:rPr>
        <w:t>27</w:t>
      </w:r>
      <w:r>
        <w:rPr>
          <w:rFonts w:ascii="宋体" w:hAnsi="宋体" w:hint="eastAsia"/>
          <w:sz w:val="28"/>
          <w:szCs w:val="28"/>
        </w:rPr>
        <w:t>日。</w:t>
      </w:r>
    </w:p>
    <w:p w:rsidR="00B96269" w:rsidRDefault="00B96269" w:rsidP="00A8335A">
      <w:pPr>
        <w:tabs>
          <w:tab w:val="left" w:pos="0"/>
        </w:tabs>
        <w:spacing w:line="440" w:lineRule="exact"/>
        <w:ind w:firstLineChars="200" w:firstLine="560"/>
        <w:rPr>
          <w:rFonts w:ascii="宋体"/>
          <w:sz w:val="28"/>
          <w:szCs w:val="28"/>
        </w:rPr>
      </w:pPr>
      <w:r>
        <w:rPr>
          <w:rFonts w:ascii="宋体" w:hAnsi="宋体"/>
          <w:sz w:val="28"/>
          <w:szCs w:val="28"/>
        </w:rPr>
        <w:t>7</w:t>
      </w:r>
      <w:r>
        <w:rPr>
          <w:rFonts w:ascii="宋体" w:hAnsi="宋体" w:hint="eastAsia"/>
          <w:sz w:val="28"/>
          <w:szCs w:val="28"/>
        </w:rPr>
        <w:t>、检测顺序安排：</w:t>
      </w:r>
    </w:p>
    <w:p w:rsidR="00B96269" w:rsidRDefault="00072079" w:rsidP="00A8335A">
      <w:pPr>
        <w:tabs>
          <w:tab w:val="left" w:pos="0"/>
        </w:tabs>
        <w:spacing w:line="440" w:lineRule="exact"/>
        <w:ind w:firstLineChars="200" w:firstLine="560"/>
        <w:rPr>
          <w:rFonts w:ascii="宋体"/>
          <w:sz w:val="28"/>
          <w:szCs w:val="28"/>
        </w:rPr>
      </w:pPr>
      <w:r>
        <w:rPr>
          <w:rFonts w:ascii="宋体" w:hAnsi="宋体" w:hint="eastAsia"/>
          <w:sz w:val="28"/>
          <w:szCs w:val="28"/>
        </w:rPr>
        <w:t>5</w:t>
      </w:r>
      <w:r w:rsidR="00B96269">
        <w:rPr>
          <w:rFonts w:ascii="宋体" w:hAnsi="宋体" w:hint="eastAsia"/>
          <w:sz w:val="28"/>
          <w:szCs w:val="28"/>
        </w:rPr>
        <w:t>月</w:t>
      </w:r>
      <w:r>
        <w:rPr>
          <w:rFonts w:ascii="宋体" w:hAnsi="宋体" w:hint="eastAsia"/>
          <w:sz w:val="28"/>
          <w:szCs w:val="28"/>
        </w:rPr>
        <w:t>2</w:t>
      </w:r>
      <w:r w:rsidR="00D202D8">
        <w:rPr>
          <w:rFonts w:ascii="宋体" w:hAnsi="宋体" w:hint="eastAsia"/>
          <w:sz w:val="28"/>
          <w:szCs w:val="28"/>
        </w:rPr>
        <w:t>5</w:t>
      </w:r>
      <w:r w:rsidR="00B96269">
        <w:rPr>
          <w:rFonts w:ascii="宋体" w:hAnsi="宋体" w:hint="eastAsia"/>
          <w:sz w:val="28"/>
          <w:szCs w:val="28"/>
        </w:rPr>
        <w:t>日</w:t>
      </w:r>
      <w:r w:rsidR="003A5051">
        <w:rPr>
          <w:rFonts w:ascii="宋体" w:hAnsi="宋体" w:hint="eastAsia"/>
          <w:sz w:val="28"/>
          <w:szCs w:val="28"/>
        </w:rPr>
        <w:t>：</w:t>
      </w:r>
      <w:r w:rsidR="00B96269">
        <w:rPr>
          <w:rFonts w:ascii="宋体" w:hAnsi="宋体" w:hint="eastAsia"/>
          <w:sz w:val="28"/>
          <w:szCs w:val="28"/>
        </w:rPr>
        <w:t>体育学院、艺术学院、</w:t>
      </w:r>
      <w:r w:rsidR="00D202D8" w:rsidRPr="00EA7A73">
        <w:rPr>
          <w:rFonts w:ascii="宋体" w:hAnsi="宋体" w:hint="eastAsia"/>
          <w:sz w:val="28"/>
          <w:szCs w:val="28"/>
        </w:rPr>
        <w:t>数学与统计学院、历史学院</w:t>
      </w:r>
      <w:r w:rsidR="00D202D8">
        <w:rPr>
          <w:rFonts w:ascii="宋体" w:hAnsi="宋体" w:hint="eastAsia"/>
          <w:sz w:val="28"/>
          <w:szCs w:val="28"/>
        </w:rPr>
        <w:t>、</w:t>
      </w:r>
      <w:r w:rsidR="00957CDC">
        <w:rPr>
          <w:rFonts w:ascii="宋体" w:hAnsi="宋体" w:hint="eastAsia"/>
          <w:sz w:val="28"/>
          <w:szCs w:val="28"/>
        </w:rPr>
        <w:t>马克思主义学院；</w:t>
      </w:r>
    </w:p>
    <w:p w:rsidR="00B96269" w:rsidRDefault="00072079" w:rsidP="00A8335A">
      <w:pPr>
        <w:tabs>
          <w:tab w:val="left" w:pos="0"/>
        </w:tabs>
        <w:spacing w:line="440" w:lineRule="exact"/>
        <w:ind w:firstLineChars="200" w:firstLine="560"/>
        <w:rPr>
          <w:rFonts w:ascii="宋体"/>
          <w:sz w:val="28"/>
          <w:szCs w:val="28"/>
        </w:rPr>
      </w:pPr>
      <w:r>
        <w:rPr>
          <w:rFonts w:ascii="宋体" w:hAnsi="宋体" w:hint="eastAsia"/>
          <w:sz w:val="28"/>
          <w:szCs w:val="28"/>
        </w:rPr>
        <w:t>5</w:t>
      </w:r>
      <w:r w:rsidR="00B96269">
        <w:rPr>
          <w:rFonts w:ascii="宋体" w:hAnsi="宋体" w:hint="eastAsia"/>
          <w:sz w:val="28"/>
          <w:szCs w:val="28"/>
        </w:rPr>
        <w:t>月</w:t>
      </w:r>
      <w:r>
        <w:rPr>
          <w:rFonts w:ascii="宋体" w:hAnsi="宋体" w:hint="eastAsia"/>
          <w:sz w:val="28"/>
          <w:szCs w:val="28"/>
        </w:rPr>
        <w:t>2</w:t>
      </w:r>
      <w:r w:rsidR="00D202D8">
        <w:rPr>
          <w:rFonts w:ascii="宋体" w:hAnsi="宋体" w:hint="eastAsia"/>
          <w:sz w:val="28"/>
          <w:szCs w:val="28"/>
        </w:rPr>
        <w:t>6</w:t>
      </w:r>
      <w:r w:rsidR="00B96269">
        <w:rPr>
          <w:rFonts w:ascii="宋体" w:hAnsi="宋体" w:hint="eastAsia"/>
          <w:sz w:val="28"/>
          <w:szCs w:val="28"/>
        </w:rPr>
        <w:t>日</w:t>
      </w:r>
      <w:r w:rsidR="003A5051">
        <w:rPr>
          <w:rFonts w:ascii="宋体" w:hAnsi="宋体" w:hint="eastAsia"/>
          <w:sz w:val="28"/>
          <w:szCs w:val="28"/>
        </w:rPr>
        <w:t>：</w:t>
      </w:r>
      <w:r w:rsidR="00B96269">
        <w:rPr>
          <w:rFonts w:ascii="宋体" w:hAnsi="宋体" w:hint="eastAsia"/>
          <w:sz w:val="28"/>
          <w:szCs w:val="28"/>
        </w:rPr>
        <w:t>信息科学技术学院、经济管理学院、</w:t>
      </w:r>
      <w:r w:rsidR="00B96269" w:rsidRPr="00EA7A73">
        <w:rPr>
          <w:rFonts w:ascii="宋体" w:hAnsi="宋体" w:hint="eastAsia"/>
          <w:sz w:val="28"/>
          <w:szCs w:val="28"/>
        </w:rPr>
        <w:t>化学与化工学院</w:t>
      </w:r>
      <w:r w:rsidR="00D202D8">
        <w:rPr>
          <w:rFonts w:ascii="宋体" w:hAnsi="宋体" w:hint="eastAsia"/>
          <w:sz w:val="28"/>
          <w:szCs w:val="28"/>
        </w:rPr>
        <w:t>、</w:t>
      </w:r>
      <w:r w:rsidR="00D202D8" w:rsidRPr="008B632E">
        <w:rPr>
          <w:rFonts w:ascii="宋体" w:hAnsi="宋体" w:hint="eastAsia"/>
          <w:sz w:val="28"/>
          <w:szCs w:val="28"/>
        </w:rPr>
        <w:t>生物与酿酒工程学院</w:t>
      </w:r>
      <w:r w:rsidR="00957CDC">
        <w:rPr>
          <w:rFonts w:ascii="宋体" w:hAnsi="宋体" w:hint="eastAsia"/>
          <w:sz w:val="28"/>
          <w:szCs w:val="28"/>
        </w:rPr>
        <w:t>、机械与建筑工程学院；</w:t>
      </w:r>
    </w:p>
    <w:p w:rsidR="00B96269" w:rsidRPr="00D202D8" w:rsidRDefault="00072079" w:rsidP="00A8335A">
      <w:pPr>
        <w:tabs>
          <w:tab w:val="left" w:pos="0"/>
        </w:tabs>
        <w:spacing w:line="440" w:lineRule="exact"/>
        <w:ind w:firstLineChars="200" w:firstLine="560"/>
        <w:rPr>
          <w:rFonts w:ascii="宋体"/>
          <w:sz w:val="28"/>
          <w:szCs w:val="28"/>
        </w:rPr>
      </w:pPr>
      <w:r>
        <w:rPr>
          <w:rFonts w:ascii="宋体" w:hAnsi="宋体" w:hint="eastAsia"/>
          <w:sz w:val="28"/>
          <w:szCs w:val="28"/>
        </w:rPr>
        <w:t>5</w:t>
      </w:r>
      <w:r w:rsidR="00B96269">
        <w:rPr>
          <w:rFonts w:ascii="宋体" w:hAnsi="宋体" w:hint="eastAsia"/>
          <w:sz w:val="28"/>
          <w:szCs w:val="28"/>
        </w:rPr>
        <w:t>月</w:t>
      </w:r>
      <w:r>
        <w:rPr>
          <w:rFonts w:ascii="宋体" w:hAnsi="宋体" w:hint="eastAsia"/>
          <w:sz w:val="28"/>
          <w:szCs w:val="28"/>
        </w:rPr>
        <w:t>2</w:t>
      </w:r>
      <w:r w:rsidR="00D202D8">
        <w:rPr>
          <w:rFonts w:ascii="宋体" w:hAnsi="宋体" w:hint="eastAsia"/>
          <w:sz w:val="28"/>
          <w:szCs w:val="28"/>
        </w:rPr>
        <w:t>7</w:t>
      </w:r>
      <w:r w:rsidR="00B96269">
        <w:rPr>
          <w:rFonts w:ascii="宋体" w:hAnsi="宋体" w:hint="eastAsia"/>
          <w:sz w:val="28"/>
          <w:szCs w:val="28"/>
        </w:rPr>
        <w:t>日</w:t>
      </w:r>
      <w:r w:rsidR="003A5051">
        <w:rPr>
          <w:rFonts w:ascii="宋体" w:hAnsi="宋体" w:hint="eastAsia"/>
          <w:sz w:val="28"/>
          <w:szCs w:val="28"/>
        </w:rPr>
        <w:t>：</w:t>
      </w:r>
      <w:r w:rsidR="00B96269" w:rsidRPr="00EA7A73">
        <w:rPr>
          <w:rFonts w:ascii="宋体" w:hAnsi="宋体" w:hint="eastAsia"/>
          <w:sz w:val="28"/>
          <w:szCs w:val="28"/>
        </w:rPr>
        <w:t>文学与传媒学院</w:t>
      </w:r>
      <w:r w:rsidR="00B96269">
        <w:rPr>
          <w:rFonts w:ascii="宋体" w:hAnsi="宋体" w:hint="eastAsia"/>
          <w:sz w:val="28"/>
          <w:szCs w:val="28"/>
        </w:rPr>
        <w:t>、</w:t>
      </w:r>
      <w:r w:rsidR="00957CDC" w:rsidRPr="00EA7A73">
        <w:rPr>
          <w:rFonts w:ascii="宋体" w:hAnsi="宋体" w:hint="eastAsia"/>
          <w:sz w:val="28"/>
          <w:szCs w:val="28"/>
        </w:rPr>
        <w:t>教师教育学院</w:t>
      </w:r>
      <w:r w:rsidR="00957CDC">
        <w:rPr>
          <w:rFonts w:ascii="宋体" w:hAnsi="宋体" w:hint="eastAsia"/>
          <w:sz w:val="28"/>
          <w:szCs w:val="28"/>
        </w:rPr>
        <w:t>、</w:t>
      </w:r>
      <w:r w:rsidR="00B96269" w:rsidRPr="00EA7A73">
        <w:rPr>
          <w:rFonts w:ascii="宋体" w:hAnsi="宋体" w:hint="eastAsia"/>
          <w:sz w:val="28"/>
          <w:szCs w:val="28"/>
        </w:rPr>
        <w:t>物理与电子工程学院</w:t>
      </w:r>
      <w:r w:rsidR="00B96269">
        <w:rPr>
          <w:rFonts w:ascii="宋体" w:hAnsi="宋体" w:hint="eastAsia"/>
          <w:sz w:val="28"/>
          <w:szCs w:val="28"/>
        </w:rPr>
        <w:t>、</w:t>
      </w:r>
      <w:r w:rsidR="00D202D8" w:rsidRPr="00EA7A73">
        <w:rPr>
          <w:rFonts w:ascii="宋体" w:hAnsi="宋体" w:hint="eastAsia"/>
          <w:sz w:val="28"/>
          <w:szCs w:val="28"/>
        </w:rPr>
        <w:t>外国语学院</w:t>
      </w:r>
      <w:r w:rsidR="00957CDC">
        <w:rPr>
          <w:rFonts w:ascii="宋体" w:hAnsi="宋体" w:hint="eastAsia"/>
          <w:sz w:val="28"/>
          <w:szCs w:val="28"/>
        </w:rPr>
        <w:t>、</w:t>
      </w:r>
      <w:r w:rsidR="00D202D8" w:rsidRPr="00EA7A73">
        <w:rPr>
          <w:rFonts w:ascii="宋体" w:hAnsi="宋体" w:hint="eastAsia"/>
          <w:sz w:val="28"/>
          <w:szCs w:val="28"/>
        </w:rPr>
        <w:t>旅游学院</w:t>
      </w:r>
      <w:r w:rsidR="00957CDC">
        <w:rPr>
          <w:rFonts w:ascii="宋体" w:hint="eastAsia"/>
          <w:sz w:val="28"/>
          <w:szCs w:val="28"/>
        </w:rPr>
        <w:t>。</w:t>
      </w:r>
    </w:p>
    <w:p w:rsidR="00B96269" w:rsidRPr="00EA7A73" w:rsidRDefault="00D202D8" w:rsidP="00A8335A">
      <w:pPr>
        <w:tabs>
          <w:tab w:val="left" w:pos="0"/>
        </w:tabs>
        <w:spacing w:line="440" w:lineRule="exact"/>
        <w:ind w:firstLineChars="200" w:firstLine="560"/>
        <w:rPr>
          <w:rFonts w:ascii="宋体"/>
          <w:sz w:val="28"/>
          <w:szCs w:val="28"/>
        </w:rPr>
      </w:pPr>
      <w:r>
        <w:rPr>
          <w:rFonts w:ascii="宋体" w:hAnsi="宋体" w:hint="eastAsia"/>
          <w:sz w:val="28"/>
          <w:szCs w:val="28"/>
        </w:rPr>
        <w:t>5</w:t>
      </w:r>
      <w:r w:rsidR="00B96269">
        <w:rPr>
          <w:rFonts w:ascii="宋体" w:hAnsi="宋体" w:hint="eastAsia"/>
          <w:sz w:val="28"/>
          <w:szCs w:val="28"/>
        </w:rPr>
        <w:t>月</w:t>
      </w:r>
      <w:r>
        <w:rPr>
          <w:rFonts w:ascii="宋体" w:hAnsi="宋体" w:hint="eastAsia"/>
          <w:sz w:val="28"/>
          <w:szCs w:val="28"/>
        </w:rPr>
        <w:t>29</w:t>
      </w:r>
      <w:r w:rsidR="00B96269">
        <w:rPr>
          <w:rFonts w:ascii="宋体" w:hAnsi="宋体" w:hint="eastAsia"/>
          <w:sz w:val="28"/>
          <w:szCs w:val="28"/>
        </w:rPr>
        <w:t>日后进行二次检测</w:t>
      </w:r>
      <w:r w:rsidR="007119EA">
        <w:rPr>
          <w:rFonts w:ascii="宋体" w:hAnsi="宋体" w:hint="eastAsia"/>
          <w:sz w:val="28"/>
          <w:szCs w:val="28"/>
        </w:rPr>
        <w:t>。</w:t>
      </w:r>
    </w:p>
    <w:p w:rsidR="00B96269" w:rsidRPr="00ED3A55" w:rsidRDefault="00B96269" w:rsidP="00A8335A">
      <w:pPr>
        <w:spacing w:line="440" w:lineRule="exact"/>
        <w:ind w:rightChars="-27" w:right="-57" w:firstLineChars="200" w:firstLine="560"/>
        <w:jc w:val="left"/>
        <w:rPr>
          <w:rFonts w:ascii="宋体"/>
          <w:sz w:val="28"/>
          <w:szCs w:val="28"/>
        </w:rPr>
      </w:pPr>
      <w:r w:rsidRPr="00797F17">
        <w:rPr>
          <w:rFonts w:ascii="宋体" w:hAnsi="宋体" w:hint="eastAsia"/>
          <w:sz w:val="28"/>
          <w:szCs w:val="28"/>
        </w:rPr>
        <w:t>附件：</w:t>
      </w:r>
      <w:r w:rsidRPr="00ED3A55">
        <w:rPr>
          <w:rFonts w:ascii="宋体" w:hAnsi="宋体" w:hint="eastAsia"/>
          <w:sz w:val="28"/>
          <w:szCs w:val="28"/>
        </w:rPr>
        <w:t>关于</w:t>
      </w:r>
      <w:r w:rsidR="00625BCB">
        <w:rPr>
          <w:rFonts w:ascii="宋体" w:hAnsi="宋体"/>
          <w:sz w:val="28"/>
          <w:szCs w:val="28"/>
        </w:rPr>
        <w:t>2020</w:t>
      </w:r>
      <w:r w:rsidRPr="00ED3A55">
        <w:rPr>
          <w:rFonts w:ascii="宋体" w:hAnsi="宋体" w:hint="eastAsia"/>
          <w:sz w:val="28"/>
          <w:szCs w:val="28"/>
        </w:rPr>
        <w:t>届本科毕业论文相似性检测的要求</w:t>
      </w:r>
    </w:p>
    <w:p w:rsidR="00B96269" w:rsidRPr="00797F17" w:rsidRDefault="00B96269" w:rsidP="00A8335A">
      <w:pPr>
        <w:tabs>
          <w:tab w:val="left" w:pos="2552"/>
        </w:tabs>
        <w:spacing w:line="440" w:lineRule="exact"/>
        <w:ind w:right="280" w:firstLineChars="200" w:firstLine="560"/>
        <w:jc w:val="right"/>
        <w:rPr>
          <w:rFonts w:ascii="宋体"/>
          <w:sz w:val="28"/>
          <w:szCs w:val="28"/>
        </w:rPr>
      </w:pPr>
      <w:r w:rsidRPr="00797F17">
        <w:rPr>
          <w:rFonts w:ascii="宋体" w:hAnsi="宋体" w:hint="eastAsia"/>
          <w:sz w:val="28"/>
          <w:szCs w:val="28"/>
        </w:rPr>
        <w:t>教务处</w:t>
      </w:r>
      <w:r>
        <w:rPr>
          <w:rFonts w:ascii="宋体" w:hAnsi="宋体"/>
          <w:sz w:val="28"/>
          <w:szCs w:val="28"/>
        </w:rPr>
        <w:t xml:space="preserve"> </w:t>
      </w:r>
      <w:r>
        <w:rPr>
          <w:rFonts w:ascii="宋体" w:hAnsi="宋体" w:hint="eastAsia"/>
          <w:sz w:val="28"/>
          <w:szCs w:val="28"/>
        </w:rPr>
        <w:t>图书馆</w:t>
      </w:r>
      <w:r>
        <w:rPr>
          <w:rFonts w:ascii="宋体" w:hAnsi="宋体"/>
          <w:sz w:val="28"/>
          <w:szCs w:val="28"/>
        </w:rPr>
        <w:t xml:space="preserve">  </w:t>
      </w:r>
    </w:p>
    <w:p w:rsidR="00B96269" w:rsidRDefault="00A8335A" w:rsidP="00A8335A">
      <w:pPr>
        <w:spacing w:line="440" w:lineRule="exact"/>
        <w:ind w:rightChars="-27" w:right="-57" w:firstLineChars="200" w:firstLine="560"/>
        <w:jc w:val="right"/>
        <w:rPr>
          <w:rFonts w:ascii="宋体"/>
          <w:sz w:val="28"/>
          <w:szCs w:val="28"/>
        </w:rPr>
      </w:pPr>
      <w:r>
        <w:rPr>
          <w:rFonts w:ascii="宋体" w:hAnsi="宋体"/>
          <w:sz w:val="28"/>
          <w:szCs w:val="28"/>
        </w:rPr>
        <w:t>二〇二〇</w:t>
      </w:r>
      <w:r w:rsidR="00B96269" w:rsidRPr="00EA7A73">
        <w:rPr>
          <w:rFonts w:ascii="宋体" w:hAnsi="宋体" w:hint="eastAsia"/>
          <w:sz w:val="28"/>
          <w:szCs w:val="28"/>
        </w:rPr>
        <w:t>年</w:t>
      </w:r>
      <w:r>
        <w:rPr>
          <w:rFonts w:ascii="宋体" w:hAnsi="宋体"/>
          <w:sz w:val="28"/>
          <w:szCs w:val="28"/>
        </w:rPr>
        <w:t>五</w:t>
      </w:r>
      <w:r w:rsidR="00B96269" w:rsidRPr="00EA7A73">
        <w:rPr>
          <w:rFonts w:ascii="宋体" w:hAnsi="宋体" w:hint="eastAsia"/>
          <w:sz w:val="28"/>
          <w:szCs w:val="28"/>
        </w:rPr>
        <w:t>月</w:t>
      </w:r>
      <w:r>
        <w:rPr>
          <w:rFonts w:ascii="宋体" w:hAnsi="宋体" w:hint="eastAsia"/>
          <w:sz w:val="28"/>
          <w:szCs w:val="28"/>
        </w:rPr>
        <w:t>十一</w:t>
      </w:r>
      <w:r w:rsidR="00B96269" w:rsidRPr="00EA7A73">
        <w:rPr>
          <w:rFonts w:ascii="宋体" w:hAnsi="宋体" w:hint="eastAsia"/>
          <w:sz w:val="28"/>
          <w:szCs w:val="28"/>
        </w:rPr>
        <w:t>日</w:t>
      </w:r>
    </w:p>
    <w:p w:rsidR="00B96269" w:rsidRDefault="00B96269" w:rsidP="00A8335A">
      <w:pPr>
        <w:spacing w:line="440" w:lineRule="exact"/>
        <w:ind w:rightChars="-27" w:right="-57" w:firstLineChars="200" w:firstLine="560"/>
        <w:rPr>
          <w:b/>
          <w:sz w:val="32"/>
          <w:szCs w:val="32"/>
        </w:rPr>
      </w:pPr>
      <w:r>
        <w:rPr>
          <w:rFonts w:ascii="宋体"/>
          <w:sz w:val="28"/>
          <w:szCs w:val="28"/>
        </w:rPr>
        <w:br w:type="page"/>
      </w:r>
      <w:r>
        <w:rPr>
          <w:rFonts w:hint="eastAsia"/>
          <w:b/>
          <w:sz w:val="32"/>
          <w:szCs w:val="32"/>
        </w:rPr>
        <w:lastRenderedPageBreak/>
        <w:t>附件：</w:t>
      </w:r>
    </w:p>
    <w:p w:rsidR="006271A7" w:rsidRDefault="006271A7" w:rsidP="00A8335A">
      <w:pPr>
        <w:spacing w:line="440" w:lineRule="exact"/>
        <w:ind w:rightChars="-27" w:right="-57" w:firstLineChars="246" w:firstLine="790"/>
        <w:jc w:val="center"/>
        <w:rPr>
          <w:rFonts w:ascii="宋体"/>
          <w:sz w:val="32"/>
          <w:szCs w:val="32"/>
        </w:rPr>
      </w:pPr>
      <w:r>
        <w:rPr>
          <w:rFonts w:hint="eastAsia"/>
          <w:b/>
          <w:sz w:val="32"/>
          <w:szCs w:val="32"/>
        </w:rPr>
        <w:t>关于</w:t>
      </w:r>
      <w:r w:rsidR="00625BCB">
        <w:rPr>
          <w:b/>
          <w:sz w:val="32"/>
          <w:szCs w:val="32"/>
        </w:rPr>
        <w:t>2020</w:t>
      </w:r>
      <w:r>
        <w:rPr>
          <w:rFonts w:hint="eastAsia"/>
          <w:b/>
          <w:sz w:val="32"/>
          <w:szCs w:val="32"/>
        </w:rPr>
        <w:t>届本科毕业论文相似性检测的要求</w:t>
      </w:r>
    </w:p>
    <w:p w:rsidR="00BC2D6B" w:rsidRPr="00975D4B" w:rsidRDefault="006271A7" w:rsidP="00BC2D6B">
      <w:pPr>
        <w:spacing w:line="580" w:lineRule="exact"/>
        <w:ind w:rightChars="-27" w:right="-57" w:firstLineChars="246" w:firstLine="590"/>
        <w:jc w:val="left"/>
        <w:rPr>
          <w:rFonts w:ascii="宋体" w:hAnsi="宋体"/>
          <w:sz w:val="24"/>
          <w:szCs w:val="24"/>
        </w:rPr>
      </w:pPr>
      <w:r>
        <w:rPr>
          <w:rFonts w:ascii="宋体" w:hint="eastAsia"/>
          <w:sz w:val="24"/>
          <w:szCs w:val="24"/>
        </w:rPr>
        <w:t xml:space="preserve">  </w:t>
      </w:r>
      <w:r w:rsidRPr="00A8335A">
        <w:rPr>
          <w:rFonts w:ascii="宋体" w:hAnsi="宋体" w:hint="eastAsia"/>
          <w:sz w:val="28"/>
          <w:szCs w:val="28"/>
        </w:rPr>
        <w:t xml:space="preserve">  </w:t>
      </w:r>
    </w:p>
    <w:p w:rsidR="00BC2D6B" w:rsidRPr="00975D4B" w:rsidRDefault="00BC2D6B" w:rsidP="00BC2D6B">
      <w:pPr>
        <w:spacing w:line="360" w:lineRule="auto"/>
        <w:ind w:leftChars="-1" w:left="-2" w:rightChars="-27" w:right="-57" w:firstLineChars="200" w:firstLine="480"/>
        <w:jc w:val="left"/>
        <w:rPr>
          <w:rFonts w:ascii="宋体"/>
          <w:sz w:val="24"/>
          <w:szCs w:val="24"/>
        </w:rPr>
      </w:pPr>
      <w:r w:rsidRPr="00975D4B">
        <w:rPr>
          <w:rFonts w:ascii="宋体" w:hAnsi="宋体" w:hint="eastAsia"/>
          <w:sz w:val="24"/>
          <w:szCs w:val="24"/>
        </w:rPr>
        <w:t>泰山学院</w:t>
      </w:r>
      <w:r w:rsidRPr="00975D4B">
        <w:rPr>
          <w:rFonts w:ascii="宋体" w:hAnsi="宋体"/>
          <w:sz w:val="24"/>
          <w:szCs w:val="24"/>
        </w:rPr>
        <w:t>2020</w:t>
      </w:r>
      <w:r w:rsidRPr="00975D4B">
        <w:rPr>
          <w:rFonts w:ascii="宋体" w:hAnsi="宋体" w:hint="eastAsia"/>
          <w:sz w:val="24"/>
          <w:szCs w:val="24"/>
        </w:rPr>
        <w:t>届本科生毕业论文相似性检测采用“维普论文检测系统”，按照维普论文检测规范对各学院提交的论文作如下要求：</w:t>
      </w:r>
    </w:p>
    <w:p w:rsidR="00BC2D6B" w:rsidRPr="00975D4B" w:rsidRDefault="00BC2D6B" w:rsidP="00BC2D6B">
      <w:pPr>
        <w:spacing w:line="360" w:lineRule="auto"/>
        <w:ind w:leftChars="-1" w:left="-2" w:rightChars="-27" w:right="-57" w:firstLineChars="200" w:firstLine="480"/>
        <w:jc w:val="left"/>
        <w:rPr>
          <w:rFonts w:ascii="宋体"/>
          <w:sz w:val="24"/>
          <w:szCs w:val="24"/>
        </w:rPr>
      </w:pPr>
      <w:r w:rsidRPr="00975D4B">
        <w:rPr>
          <w:rFonts w:ascii="宋体" w:hAnsi="宋体" w:hint="eastAsia"/>
          <w:sz w:val="24"/>
          <w:szCs w:val="24"/>
        </w:rPr>
        <w:t>一、</w:t>
      </w:r>
      <w:r w:rsidRPr="00975D4B">
        <w:rPr>
          <w:rFonts w:ascii="宋体" w:hAnsi="宋体" w:hint="eastAsia"/>
          <w:b/>
          <w:sz w:val="24"/>
          <w:szCs w:val="24"/>
        </w:rPr>
        <w:t>批量检测</w:t>
      </w:r>
      <w:r w:rsidRPr="00975D4B">
        <w:rPr>
          <w:rFonts w:ascii="宋体" w:hAnsi="宋体" w:hint="eastAsia"/>
          <w:sz w:val="24"/>
          <w:szCs w:val="24"/>
        </w:rPr>
        <w:t>：请各学院指定专人负责，将本学院的应届本科生毕业论文收齐，按要求整理好，拷入</w:t>
      </w:r>
      <w:r w:rsidRPr="00975D4B">
        <w:rPr>
          <w:rFonts w:ascii="宋体" w:hAnsi="宋体"/>
          <w:sz w:val="24"/>
          <w:szCs w:val="24"/>
        </w:rPr>
        <w:t>U</w:t>
      </w:r>
      <w:r w:rsidRPr="00975D4B">
        <w:rPr>
          <w:rFonts w:ascii="宋体" w:hAnsi="宋体" w:hint="eastAsia"/>
          <w:sz w:val="24"/>
          <w:szCs w:val="24"/>
        </w:rPr>
        <w:t>盘，</w:t>
      </w:r>
      <w:r w:rsidRPr="00975D4B">
        <w:rPr>
          <w:rFonts w:ascii="宋体" w:hAnsi="宋体"/>
          <w:sz w:val="24"/>
          <w:szCs w:val="24"/>
        </w:rPr>
        <w:t>U</w:t>
      </w:r>
      <w:r w:rsidRPr="00975D4B">
        <w:rPr>
          <w:rFonts w:ascii="宋体" w:hAnsi="宋体" w:hint="eastAsia"/>
          <w:sz w:val="24"/>
          <w:szCs w:val="24"/>
        </w:rPr>
        <w:t>盘中要留有足够的空间，用来保存检测报告。送交图书馆综合事务部进行检测。</w:t>
      </w:r>
    </w:p>
    <w:p w:rsidR="00BC2D6B" w:rsidRPr="00975D4B" w:rsidRDefault="00BC2D6B" w:rsidP="00BC2D6B">
      <w:pPr>
        <w:spacing w:line="360" w:lineRule="auto"/>
        <w:ind w:leftChars="-1" w:left="-2" w:rightChars="-27" w:right="-57" w:firstLineChars="200" w:firstLine="480"/>
        <w:jc w:val="left"/>
        <w:rPr>
          <w:rFonts w:ascii="宋体"/>
          <w:sz w:val="24"/>
          <w:szCs w:val="24"/>
        </w:rPr>
      </w:pPr>
      <w:r w:rsidRPr="00975D4B">
        <w:rPr>
          <w:rFonts w:ascii="宋体" w:hAnsi="宋体" w:hint="eastAsia"/>
          <w:sz w:val="24"/>
          <w:szCs w:val="24"/>
        </w:rPr>
        <w:t>二、</w:t>
      </w:r>
      <w:r w:rsidRPr="00975D4B">
        <w:rPr>
          <w:rFonts w:ascii="宋体" w:hAnsi="宋体" w:hint="eastAsia"/>
          <w:b/>
          <w:sz w:val="24"/>
          <w:szCs w:val="24"/>
        </w:rPr>
        <w:t>内容要求</w:t>
      </w:r>
      <w:r w:rsidRPr="00975D4B">
        <w:rPr>
          <w:rFonts w:ascii="宋体" w:hAnsi="宋体" w:hint="eastAsia"/>
          <w:sz w:val="24"/>
          <w:szCs w:val="24"/>
        </w:rPr>
        <w:t>：</w:t>
      </w:r>
    </w:p>
    <w:p w:rsidR="00BC2D6B" w:rsidRPr="00975D4B" w:rsidRDefault="00BC2D6B" w:rsidP="00BC2D6B">
      <w:pPr>
        <w:spacing w:line="360" w:lineRule="auto"/>
        <w:ind w:leftChars="-1" w:left="-2" w:rightChars="-27" w:right="-57" w:firstLineChars="203" w:firstLine="487"/>
        <w:jc w:val="left"/>
        <w:rPr>
          <w:rFonts w:ascii="宋体"/>
          <w:sz w:val="24"/>
          <w:szCs w:val="24"/>
        </w:rPr>
      </w:pPr>
      <w:r w:rsidRPr="00975D4B">
        <w:rPr>
          <w:rFonts w:ascii="宋体" w:hAnsi="宋体" w:hint="eastAsia"/>
          <w:sz w:val="24"/>
          <w:szCs w:val="24"/>
        </w:rPr>
        <w:t>1.检测论文电子版要求必须是</w:t>
      </w:r>
      <w:r w:rsidRPr="00975D4B">
        <w:rPr>
          <w:rFonts w:ascii="宋体" w:hAnsi="宋体"/>
          <w:sz w:val="24"/>
          <w:szCs w:val="24"/>
        </w:rPr>
        <w:t>Word</w:t>
      </w:r>
      <w:r w:rsidRPr="00975D4B">
        <w:rPr>
          <w:rFonts w:ascii="宋体" w:hAnsi="宋体" w:hint="eastAsia"/>
          <w:sz w:val="24"/>
          <w:szCs w:val="24"/>
        </w:rPr>
        <w:t>文档。论文保留中文题目、作者、摘要、关键词、正文和参考文献部分，不包括封面、开题报告、任务书、目录、英文部分（题目、作者、摘要、关键词）、致谢等。</w:t>
      </w:r>
    </w:p>
    <w:p w:rsidR="00BC2D6B" w:rsidRPr="00975D4B" w:rsidRDefault="00BC2D6B" w:rsidP="00BC2D6B">
      <w:pPr>
        <w:spacing w:line="360" w:lineRule="auto"/>
        <w:ind w:leftChars="-1" w:left="-2" w:rightChars="-27" w:right="-57" w:firstLineChars="203" w:firstLine="487"/>
        <w:jc w:val="left"/>
        <w:rPr>
          <w:rFonts w:ascii="宋体"/>
          <w:spacing w:val="-4"/>
          <w:sz w:val="24"/>
          <w:szCs w:val="24"/>
        </w:rPr>
      </w:pPr>
      <w:r w:rsidRPr="00975D4B">
        <w:rPr>
          <w:rFonts w:ascii="宋体" w:hAnsi="宋体" w:hint="eastAsia"/>
          <w:sz w:val="24"/>
          <w:szCs w:val="24"/>
        </w:rPr>
        <w:t>2.文件名格式要求：</w:t>
      </w:r>
      <w:r w:rsidRPr="00975D4B">
        <w:rPr>
          <w:rFonts w:ascii="宋体" w:hAnsi="宋体" w:hint="eastAsia"/>
          <w:b/>
          <w:spacing w:val="-4"/>
          <w:sz w:val="24"/>
          <w:szCs w:val="24"/>
        </w:rPr>
        <w:t>学号+姓名+论文题目</w:t>
      </w:r>
    </w:p>
    <w:p w:rsidR="00BC2D6B" w:rsidRPr="00975D4B" w:rsidRDefault="00BC2D6B" w:rsidP="00BC2D6B">
      <w:pPr>
        <w:spacing w:line="360" w:lineRule="auto"/>
        <w:ind w:firstLineChars="250" w:firstLine="580"/>
        <w:rPr>
          <w:rFonts w:ascii="宋体" w:hAnsi="宋体"/>
          <w:b/>
          <w:bCs/>
          <w:spacing w:val="-4"/>
          <w:sz w:val="24"/>
          <w:szCs w:val="24"/>
        </w:rPr>
      </w:pPr>
      <w:r w:rsidRPr="00975D4B">
        <w:rPr>
          <w:rFonts w:ascii="宋体" w:hAnsi="宋体" w:hint="eastAsia"/>
          <w:spacing w:val="-4"/>
          <w:sz w:val="24"/>
          <w:szCs w:val="24"/>
        </w:rPr>
        <w:t>例如：</w:t>
      </w:r>
      <w:r w:rsidRPr="00975D4B">
        <w:rPr>
          <w:rFonts w:ascii="宋体" w:hAnsi="宋体"/>
          <w:b/>
          <w:bCs/>
          <w:spacing w:val="-4"/>
          <w:sz w:val="24"/>
          <w:szCs w:val="24"/>
        </w:rPr>
        <w:t>2015</w:t>
      </w:r>
      <w:r w:rsidRPr="00975D4B">
        <w:rPr>
          <w:rFonts w:ascii="宋体" w:hAnsi="宋体" w:hint="eastAsia"/>
          <w:b/>
          <w:bCs/>
          <w:spacing w:val="-4"/>
          <w:sz w:val="24"/>
          <w:szCs w:val="24"/>
        </w:rPr>
        <w:t>00000+李明+泰山民俗文化研究</w:t>
      </w:r>
    </w:p>
    <w:p w:rsidR="00BC2D6B" w:rsidRPr="00975D4B" w:rsidRDefault="00BC2D6B" w:rsidP="00BC2D6B">
      <w:pPr>
        <w:spacing w:line="360" w:lineRule="auto"/>
        <w:ind w:firstLineChars="200" w:firstLine="482"/>
        <w:rPr>
          <w:rFonts w:ascii="宋体" w:hAnsi="宋体"/>
          <w:b/>
          <w:bCs/>
          <w:spacing w:val="-4"/>
          <w:sz w:val="24"/>
          <w:szCs w:val="24"/>
        </w:rPr>
      </w:pPr>
      <w:r w:rsidRPr="00975D4B">
        <w:rPr>
          <w:rFonts w:ascii="Helvetica" w:hAnsi="Helvetica" w:cs="Helvetica" w:hint="eastAsia"/>
          <w:b/>
          <w:bCs/>
          <w:sz w:val="24"/>
          <w:szCs w:val="24"/>
          <w:shd w:val="clear" w:color="auto" w:fill="FFFFFF"/>
        </w:rPr>
        <w:t>注：只有</w:t>
      </w:r>
      <w:r w:rsidRPr="00975D4B">
        <w:rPr>
          <w:rFonts w:ascii="Helvetica" w:eastAsia="Helvetica" w:hAnsi="Helvetica" w:cs="Helvetica"/>
          <w:b/>
          <w:bCs/>
          <w:sz w:val="24"/>
          <w:szCs w:val="24"/>
          <w:shd w:val="clear" w:color="auto" w:fill="FFFFFF"/>
        </w:rPr>
        <w:t>上传的文档命名按照规范填写，报告中</w:t>
      </w:r>
      <w:r w:rsidRPr="00975D4B">
        <w:rPr>
          <w:rFonts w:ascii="Helvetica" w:hAnsi="Helvetica" w:cs="Helvetica" w:hint="eastAsia"/>
          <w:b/>
          <w:bCs/>
          <w:sz w:val="24"/>
          <w:szCs w:val="24"/>
          <w:shd w:val="clear" w:color="auto" w:fill="FFFFFF"/>
        </w:rPr>
        <w:t>才能</w:t>
      </w:r>
      <w:r w:rsidRPr="00975D4B">
        <w:rPr>
          <w:rFonts w:ascii="Helvetica" w:eastAsia="Helvetica" w:hAnsi="Helvetica" w:cs="Helvetica"/>
          <w:b/>
          <w:bCs/>
          <w:sz w:val="24"/>
          <w:szCs w:val="24"/>
          <w:shd w:val="clear" w:color="auto" w:fill="FFFFFF"/>
        </w:rPr>
        <w:t>正确显示作者姓名和文档标题。</w:t>
      </w:r>
    </w:p>
    <w:p w:rsidR="00BC2D6B" w:rsidRPr="00975D4B" w:rsidRDefault="00BC2D6B" w:rsidP="00BC2D6B">
      <w:pPr>
        <w:spacing w:line="360" w:lineRule="auto"/>
        <w:ind w:firstLineChars="196" w:firstLine="472"/>
        <w:rPr>
          <w:rFonts w:ascii="宋体"/>
          <w:b/>
          <w:spacing w:val="-4"/>
          <w:sz w:val="24"/>
          <w:szCs w:val="24"/>
        </w:rPr>
      </w:pPr>
      <w:r w:rsidRPr="00975D4B">
        <w:rPr>
          <w:rFonts w:ascii="宋体" w:hAnsi="宋体" w:hint="eastAsia"/>
          <w:b/>
          <w:sz w:val="24"/>
          <w:szCs w:val="24"/>
        </w:rPr>
        <w:t>三、</w:t>
      </w:r>
      <w:r>
        <w:rPr>
          <w:rFonts w:ascii="宋体" w:hAnsi="宋体" w:hint="eastAsia"/>
          <w:b/>
          <w:sz w:val="24"/>
          <w:szCs w:val="24"/>
        </w:rPr>
        <w:t>相关</w:t>
      </w:r>
      <w:r w:rsidRPr="00975D4B">
        <w:rPr>
          <w:rFonts w:ascii="宋体" w:hAnsi="宋体" w:hint="eastAsia"/>
          <w:b/>
          <w:sz w:val="24"/>
          <w:szCs w:val="24"/>
        </w:rPr>
        <w:t>说明：</w:t>
      </w:r>
    </w:p>
    <w:p w:rsidR="00BC2D6B" w:rsidRPr="00975D4B" w:rsidRDefault="00BC2D6B" w:rsidP="00BC2D6B">
      <w:pPr>
        <w:spacing w:line="360" w:lineRule="auto"/>
        <w:ind w:rightChars="-27" w:right="-57" w:firstLineChars="200" w:firstLine="482"/>
        <w:jc w:val="left"/>
        <w:rPr>
          <w:rFonts w:ascii="宋体"/>
          <w:b/>
          <w:sz w:val="24"/>
          <w:szCs w:val="24"/>
        </w:rPr>
      </w:pPr>
      <w:r w:rsidRPr="00975D4B">
        <w:rPr>
          <w:rFonts w:ascii="宋体" w:hAnsi="宋体"/>
          <w:b/>
          <w:sz w:val="24"/>
          <w:szCs w:val="24"/>
        </w:rPr>
        <w:t>1.</w:t>
      </w:r>
      <w:r w:rsidRPr="00975D4B">
        <w:rPr>
          <w:rFonts w:ascii="宋体" w:hAnsi="宋体" w:hint="eastAsia"/>
          <w:b/>
          <w:sz w:val="24"/>
          <w:szCs w:val="24"/>
        </w:rPr>
        <w:t>不符合要求者，一律不予检测；不接收学生个人检测。</w:t>
      </w:r>
    </w:p>
    <w:p w:rsidR="00BC2D6B" w:rsidRPr="00975D4B" w:rsidRDefault="00BC2D6B" w:rsidP="00BC2D6B">
      <w:pPr>
        <w:spacing w:line="360" w:lineRule="auto"/>
        <w:ind w:rightChars="-27" w:right="-57" w:firstLineChars="200" w:firstLine="482"/>
        <w:jc w:val="left"/>
        <w:rPr>
          <w:rFonts w:ascii="宋体"/>
          <w:b/>
          <w:sz w:val="24"/>
          <w:szCs w:val="24"/>
        </w:rPr>
      </w:pPr>
      <w:r w:rsidRPr="00975D4B">
        <w:rPr>
          <w:rFonts w:ascii="宋体" w:hAnsi="宋体"/>
          <w:b/>
          <w:sz w:val="24"/>
          <w:szCs w:val="24"/>
        </w:rPr>
        <w:t>2.</w:t>
      </w:r>
      <w:r w:rsidRPr="00975D4B">
        <w:rPr>
          <w:rFonts w:ascii="宋体" w:hAnsi="宋体" w:hint="eastAsia"/>
          <w:b/>
          <w:sz w:val="24"/>
          <w:szCs w:val="24"/>
        </w:rPr>
        <w:t>对于</w:t>
      </w:r>
      <w:r>
        <w:rPr>
          <w:rFonts w:ascii="宋体" w:hAnsi="宋体" w:hint="eastAsia"/>
          <w:b/>
          <w:sz w:val="24"/>
          <w:szCs w:val="24"/>
        </w:rPr>
        <w:t>进行二次及以上</w:t>
      </w:r>
      <w:r w:rsidRPr="00975D4B">
        <w:rPr>
          <w:rFonts w:ascii="宋体" w:hAnsi="宋体" w:hint="eastAsia"/>
          <w:b/>
          <w:sz w:val="24"/>
          <w:szCs w:val="24"/>
        </w:rPr>
        <w:t>检测的论文，由所在学院负责收齐后，提交</w:t>
      </w:r>
      <w:r>
        <w:rPr>
          <w:rFonts w:ascii="宋体" w:hAnsi="宋体" w:hint="eastAsia"/>
          <w:b/>
          <w:sz w:val="24"/>
          <w:szCs w:val="24"/>
        </w:rPr>
        <w:t>检测申请</w:t>
      </w:r>
      <w:r w:rsidRPr="00975D4B">
        <w:rPr>
          <w:rFonts w:ascii="宋体" w:hAnsi="宋体" w:hint="eastAsia"/>
          <w:b/>
          <w:sz w:val="24"/>
          <w:szCs w:val="24"/>
        </w:rPr>
        <w:t>报告，</w:t>
      </w:r>
      <w:r>
        <w:rPr>
          <w:rFonts w:ascii="宋体" w:hAnsi="宋体" w:hint="eastAsia"/>
          <w:b/>
          <w:sz w:val="24"/>
          <w:szCs w:val="24"/>
        </w:rPr>
        <w:t>经</w:t>
      </w:r>
      <w:r w:rsidRPr="00975D4B">
        <w:rPr>
          <w:rFonts w:ascii="宋体" w:hAnsi="宋体" w:hint="eastAsia"/>
          <w:b/>
          <w:sz w:val="24"/>
          <w:szCs w:val="24"/>
        </w:rPr>
        <w:t>分管负责人签字报图书馆研究同意后，再进行检测。</w:t>
      </w:r>
    </w:p>
    <w:p w:rsidR="00BC2D6B" w:rsidRPr="00975D4B" w:rsidRDefault="00BC2D6B" w:rsidP="00BC2D6B">
      <w:pPr>
        <w:spacing w:line="360" w:lineRule="auto"/>
        <w:ind w:rightChars="-27" w:right="-57" w:firstLineChars="200" w:firstLine="480"/>
        <w:jc w:val="left"/>
        <w:rPr>
          <w:rFonts w:ascii="宋体"/>
          <w:sz w:val="24"/>
          <w:szCs w:val="24"/>
        </w:rPr>
      </w:pPr>
      <w:r w:rsidRPr="00975D4B">
        <w:rPr>
          <w:rFonts w:ascii="宋体" w:hAnsi="宋体" w:hint="eastAsia"/>
          <w:sz w:val="24"/>
          <w:szCs w:val="24"/>
        </w:rPr>
        <w:t>检测时间：正常上班时间</w:t>
      </w:r>
    </w:p>
    <w:p w:rsidR="00BC2D6B" w:rsidRPr="00975D4B" w:rsidRDefault="00BC2D6B" w:rsidP="00BC2D6B">
      <w:pPr>
        <w:spacing w:line="360" w:lineRule="auto"/>
        <w:ind w:rightChars="-27" w:right="-57" w:firstLineChars="200" w:firstLine="480"/>
        <w:jc w:val="left"/>
        <w:rPr>
          <w:rFonts w:ascii="宋体"/>
          <w:color w:val="FF0000"/>
          <w:sz w:val="24"/>
          <w:szCs w:val="24"/>
        </w:rPr>
      </w:pPr>
      <w:r w:rsidRPr="00975D4B">
        <w:rPr>
          <w:rFonts w:ascii="宋体" w:hAnsi="宋体" w:hint="eastAsia"/>
          <w:sz w:val="24"/>
          <w:szCs w:val="24"/>
        </w:rPr>
        <w:t>检测地点：图书馆</w:t>
      </w:r>
      <w:r w:rsidRPr="00975D4B">
        <w:rPr>
          <w:rFonts w:ascii="宋体" w:hAnsi="宋体"/>
          <w:sz w:val="24"/>
          <w:szCs w:val="24"/>
        </w:rPr>
        <w:t>5005</w:t>
      </w:r>
      <w:r w:rsidRPr="00975D4B">
        <w:rPr>
          <w:rFonts w:ascii="宋体" w:hAnsi="宋体" w:hint="eastAsia"/>
          <w:sz w:val="24"/>
          <w:szCs w:val="24"/>
        </w:rPr>
        <w:t>室</w:t>
      </w:r>
    </w:p>
    <w:p w:rsidR="00BC2D6B" w:rsidRPr="00975D4B" w:rsidRDefault="00BC2D6B" w:rsidP="00BC2D6B">
      <w:pPr>
        <w:spacing w:line="360" w:lineRule="auto"/>
        <w:ind w:rightChars="-27" w:right="-57" w:firstLineChars="200" w:firstLine="480"/>
        <w:rPr>
          <w:rFonts w:ascii="宋体"/>
          <w:sz w:val="24"/>
          <w:szCs w:val="24"/>
        </w:rPr>
      </w:pPr>
      <w:r w:rsidRPr="00975D4B">
        <w:rPr>
          <w:rFonts w:ascii="宋体" w:hAnsi="宋体" w:hint="eastAsia"/>
          <w:sz w:val="24"/>
          <w:szCs w:val="24"/>
        </w:rPr>
        <w:t>联系人：李欣</w:t>
      </w:r>
    </w:p>
    <w:p w:rsidR="00BC2D6B" w:rsidRPr="00975D4B" w:rsidRDefault="00BC2D6B" w:rsidP="00BC2D6B">
      <w:pPr>
        <w:spacing w:line="360" w:lineRule="auto"/>
        <w:ind w:rightChars="-27" w:right="-57" w:firstLineChars="200" w:firstLine="480"/>
        <w:rPr>
          <w:rFonts w:ascii="宋体"/>
          <w:sz w:val="24"/>
          <w:szCs w:val="24"/>
        </w:rPr>
      </w:pPr>
      <w:r w:rsidRPr="00975D4B">
        <w:rPr>
          <w:rFonts w:ascii="宋体" w:hAnsi="宋体" w:hint="eastAsia"/>
          <w:sz w:val="24"/>
          <w:szCs w:val="24"/>
        </w:rPr>
        <w:t>联系电话：</w:t>
      </w:r>
      <w:r w:rsidRPr="00975D4B">
        <w:rPr>
          <w:rFonts w:ascii="宋体" w:hAnsi="宋体"/>
          <w:sz w:val="24"/>
          <w:szCs w:val="24"/>
        </w:rPr>
        <w:t>6716008</w:t>
      </w:r>
      <w:r w:rsidRPr="00975D4B">
        <w:rPr>
          <w:rFonts w:ascii="宋体" w:hAnsi="宋体" w:hint="eastAsia"/>
          <w:sz w:val="24"/>
          <w:szCs w:val="24"/>
        </w:rPr>
        <w:t>，</w:t>
      </w:r>
      <w:r w:rsidRPr="00975D4B">
        <w:rPr>
          <w:rFonts w:ascii="宋体" w:hAnsi="宋体"/>
          <w:sz w:val="24"/>
          <w:szCs w:val="24"/>
        </w:rPr>
        <w:t>6715632</w:t>
      </w:r>
    </w:p>
    <w:p w:rsidR="00BC2D6B" w:rsidRDefault="00BC2D6B" w:rsidP="00BC2D6B">
      <w:pPr>
        <w:spacing w:line="360" w:lineRule="auto"/>
        <w:ind w:leftChars="-1" w:left="-2" w:rightChars="-27" w:right="-57" w:firstLineChars="203" w:firstLine="489"/>
        <w:rPr>
          <w:rFonts w:ascii="宋体"/>
          <w:b/>
          <w:sz w:val="28"/>
          <w:szCs w:val="28"/>
        </w:rPr>
      </w:pPr>
      <w:r w:rsidRPr="00975D4B">
        <w:rPr>
          <w:rFonts w:ascii="宋体" w:hAnsi="宋体" w:hint="eastAsia"/>
          <w:b/>
          <w:sz w:val="24"/>
          <w:szCs w:val="24"/>
        </w:rPr>
        <w:t xml:space="preserve">                                           </w:t>
      </w:r>
      <w:r>
        <w:rPr>
          <w:rFonts w:ascii="宋体" w:hAnsi="宋体" w:hint="eastAsia"/>
          <w:b/>
          <w:sz w:val="28"/>
          <w:szCs w:val="28"/>
        </w:rPr>
        <w:t xml:space="preserve">                                     </w:t>
      </w:r>
    </w:p>
    <w:p w:rsidR="006271A7" w:rsidRPr="00A8335A" w:rsidRDefault="006271A7" w:rsidP="00BC2D6B">
      <w:pPr>
        <w:spacing w:line="440" w:lineRule="exact"/>
        <w:ind w:leftChars="-1" w:left="-2" w:rightChars="-27" w:right="-57"/>
        <w:jc w:val="left"/>
        <w:rPr>
          <w:rFonts w:ascii="宋体"/>
          <w:sz w:val="28"/>
          <w:szCs w:val="28"/>
        </w:rPr>
      </w:pPr>
      <w:r w:rsidRPr="00A8335A">
        <w:rPr>
          <w:rFonts w:ascii="宋体" w:hAnsi="宋体" w:hint="eastAsia"/>
          <w:sz w:val="28"/>
          <w:szCs w:val="28"/>
        </w:rPr>
        <w:t xml:space="preserve">                                             图书馆</w:t>
      </w:r>
    </w:p>
    <w:p w:rsidR="00A8335A" w:rsidRPr="00A8335A" w:rsidRDefault="006271A7" w:rsidP="00A8335A">
      <w:pPr>
        <w:spacing w:line="440" w:lineRule="exact"/>
        <w:ind w:rightChars="-27" w:right="-57" w:firstLineChars="200" w:firstLine="560"/>
        <w:jc w:val="right"/>
        <w:rPr>
          <w:rFonts w:ascii="宋体"/>
          <w:sz w:val="28"/>
          <w:szCs w:val="28"/>
        </w:rPr>
      </w:pPr>
      <w:r w:rsidRPr="00A8335A">
        <w:rPr>
          <w:rFonts w:ascii="宋体" w:hAnsi="宋体"/>
          <w:sz w:val="28"/>
          <w:szCs w:val="28"/>
        </w:rPr>
        <w:t xml:space="preserve">        </w:t>
      </w:r>
      <w:r w:rsidR="00A8335A" w:rsidRPr="00A8335A">
        <w:rPr>
          <w:rFonts w:ascii="宋体" w:hAnsi="宋体"/>
          <w:sz w:val="28"/>
          <w:szCs w:val="28"/>
        </w:rPr>
        <w:t xml:space="preserve">                          </w:t>
      </w:r>
      <w:r w:rsidRPr="00A8335A">
        <w:rPr>
          <w:rFonts w:ascii="宋体" w:hAnsi="宋体" w:hint="eastAsia"/>
          <w:sz w:val="28"/>
          <w:szCs w:val="28"/>
        </w:rPr>
        <w:t xml:space="preserve"> </w:t>
      </w:r>
      <w:r w:rsidR="00A8335A" w:rsidRPr="00A8335A">
        <w:rPr>
          <w:rFonts w:ascii="宋体" w:hAnsi="宋体"/>
          <w:sz w:val="28"/>
          <w:szCs w:val="28"/>
        </w:rPr>
        <w:t>二〇二〇</w:t>
      </w:r>
      <w:r w:rsidR="00A8335A" w:rsidRPr="00A8335A">
        <w:rPr>
          <w:rFonts w:ascii="宋体" w:hAnsi="宋体" w:hint="eastAsia"/>
          <w:sz w:val="28"/>
          <w:szCs w:val="28"/>
        </w:rPr>
        <w:t>年</w:t>
      </w:r>
      <w:r w:rsidR="00A8335A" w:rsidRPr="00A8335A">
        <w:rPr>
          <w:rFonts w:ascii="宋体" w:hAnsi="宋体"/>
          <w:sz w:val="28"/>
          <w:szCs w:val="28"/>
        </w:rPr>
        <w:t>五</w:t>
      </w:r>
      <w:r w:rsidR="00A8335A" w:rsidRPr="00A8335A">
        <w:rPr>
          <w:rFonts w:ascii="宋体" w:hAnsi="宋体" w:hint="eastAsia"/>
          <w:sz w:val="28"/>
          <w:szCs w:val="28"/>
        </w:rPr>
        <w:t>月十一日</w:t>
      </w:r>
    </w:p>
    <w:p w:rsidR="006271A7" w:rsidRDefault="006271A7" w:rsidP="00A8335A">
      <w:pPr>
        <w:spacing w:line="440" w:lineRule="exact"/>
        <w:ind w:leftChars="-1" w:left="-2" w:rightChars="-27" w:right="-57" w:firstLineChars="203" w:firstLine="571"/>
        <w:rPr>
          <w:rFonts w:ascii="宋体"/>
          <w:b/>
          <w:sz w:val="28"/>
          <w:szCs w:val="28"/>
        </w:rPr>
      </w:pPr>
    </w:p>
    <w:p w:rsidR="00B96269" w:rsidRPr="0041665D" w:rsidRDefault="00B96269" w:rsidP="00A8335A">
      <w:pPr>
        <w:spacing w:line="440" w:lineRule="exact"/>
        <w:ind w:rightChars="-27" w:right="-57"/>
        <w:jc w:val="right"/>
        <w:rPr>
          <w:b/>
        </w:rPr>
      </w:pPr>
    </w:p>
    <w:sectPr w:rsidR="00B96269" w:rsidRPr="0041665D" w:rsidSect="003E1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B2" w:rsidRDefault="004026B2" w:rsidP="00733558">
      <w:r>
        <w:separator/>
      </w:r>
    </w:p>
  </w:endnote>
  <w:endnote w:type="continuationSeparator" w:id="0">
    <w:p w:rsidR="004026B2" w:rsidRDefault="004026B2" w:rsidP="0073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B2" w:rsidRDefault="004026B2" w:rsidP="00733558">
      <w:r>
        <w:separator/>
      </w:r>
    </w:p>
  </w:footnote>
  <w:footnote w:type="continuationSeparator" w:id="0">
    <w:p w:rsidR="004026B2" w:rsidRDefault="004026B2" w:rsidP="00733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F52"/>
    <w:multiLevelType w:val="hybridMultilevel"/>
    <w:tmpl w:val="BC1AA6AE"/>
    <w:lvl w:ilvl="0" w:tplc="96C82396">
      <w:start w:val="1"/>
      <w:numFmt w:val="japaneseCounting"/>
      <w:lvlText w:val="%1、"/>
      <w:lvlJc w:val="left"/>
      <w:pPr>
        <w:ind w:left="718" w:hanging="72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
    <w:nsid w:val="1CBB71B1"/>
    <w:multiLevelType w:val="hybridMultilevel"/>
    <w:tmpl w:val="99AA88A6"/>
    <w:lvl w:ilvl="0" w:tplc="E8A0F5CE">
      <w:start w:val="3"/>
      <w:numFmt w:val="decimal"/>
      <w:lvlText w:val="%1."/>
      <w:lvlJc w:val="left"/>
      <w:pPr>
        <w:ind w:left="360" w:hanging="360"/>
      </w:pPr>
      <w:rPr>
        <w:rFonts w:cs="Times New Roman" w:hint="default"/>
        <w:sz w:val="28"/>
        <w:szCs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6B06CDF"/>
    <w:multiLevelType w:val="hybridMultilevel"/>
    <w:tmpl w:val="8AB822FA"/>
    <w:lvl w:ilvl="0" w:tplc="502292A0">
      <w:start w:val="1"/>
      <w:numFmt w:val="decimal"/>
      <w:lvlText w:val="%1."/>
      <w:lvlJc w:val="left"/>
      <w:pPr>
        <w:ind w:left="617" w:hanging="765"/>
      </w:pPr>
      <w:rPr>
        <w:rFonts w:cs="Times New Roman" w:hint="default"/>
      </w:rPr>
    </w:lvl>
    <w:lvl w:ilvl="1" w:tplc="04090019" w:tentative="1">
      <w:start w:val="1"/>
      <w:numFmt w:val="lowerLetter"/>
      <w:lvlText w:val="%2)"/>
      <w:lvlJc w:val="left"/>
      <w:pPr>
        <w:ind w:left="692" w:hanging="420"/>
      </w:pPr>
      <w:rPr>
        <w:rFonts w:cs="Times New Roman"/>
      </w:rPr>
    </w:lvl>
    <w:lvl w:ilvl="2" w:tplc="0409001B" w:tentative="1">
      <w:start w:val="1"/>
      <w:numFmt w:val="lowerRoman"/>
      <w:lvlText w:val="%3."/>
      <w:lvlJc w:val="right"/>
      <w:pPr>
        <w:ind w:left="1112" w:hanging="420"/>
      </w:pPr>
      <w:rPr>
        <w:rFonts w:cs="Times New Roman"/>
      </w:rPr>
    </w:lvl>
    <w:lvl w:ilvl="3" w:tplc="0409000F" w:tentative="1">
      <w:start w:val="1"/>
      <w:numFmt w:val="decimal"/>
      <w:lvlText w:val="%4."/>
      <w:lvlJc w:val="left"/>
      <w:pPr>
        <w:ind w:left="1532" w:hanging="420"/>
      </w:pPr>
      <w:rPr>
        <w:rFonts w:cs="Times New Roman"/>
      </w:rPr>
    </w:lvl>
    <w:lvl w:ilvl="4" w:tplc="04090019" w:tentative="1">
      <w:start w:val="1"/>
      <w:numFmt w:val="lowerLetter"/>
      <w:lvlText w:val="%5)"/>
      <w:lvlJc w:val="left"/>
      <w:pPr>
        <w:ind w:left="1952" w:hanging="420"/>
      </w:pPr>
      <w:rPr>
        <w:rFonts w:cs="Times New Roman"/>
      </w:rPr>
    </w:lvl>
    <w:lvl w:ilvl="5" w:tplc="0409001B" w:tentative="1">
      <w:start w:val="1"/>
      <w:numFmt w:val="lowerRoman"/>
      <w:lvlText w:val="%6."/>
      <w:lvlJc w:val="right"/>
      <w:pPr>
        <w:ind w:left="2372" w:hanging="420"/>
      </w:pPr>
      <w:rPr>
        <w:rFonts w:cs="Times New Roman"/>
      </w:rPr>
    </w:lvl>
    <w:lvl w:ilvl="6" w:tplc="0409000F" w:tentative="1">
      <w:start w:val="1"/>
      <w:numFmt w:val="decimal"/>
      <w:lvlText w:val="%7."/>
      <w:lvlJc w:val="left"/>
      <w:pPr>
        <w:ind w:left="2792" w:hanging="420"/>
      </w:pPr>
      <w:rPr>
        <w:rFonts w:cs="Times New Roman"/>
      </w:rPr>
    </w:lvl>
    <w:lvl w:ilvl="7" w:tplc="04090019" w:tentative="1">
      <w:start w:val="1"/>
      <w:numFmt w:val="lowerLetter"/>
      <w:lvlText w:val="%8)"/>
      <w:lvlJc w:val="left"/>
      <w:pPr>
        <w:ind w:left="3212" w:hanging="420"/>
      </w:pPr>
      <w:rPr>
        <w:rFonts w:cs="Times New Roman"/>
      </w:rPr>
    </w:lvl>
    <w:lvl w:ilvl="8" w:tplc="0409001B" w:tentative="1">
      <w:start w:val="1"/>
      <w:numFmt w:val="lowerRoman"/>
      <w:lvlText w:val="%9."/>
      <w:lvlJc w:val="right"/>
      <w:pPr>
        <w:ind w:left="3632" w:hanging="420"/>
      </w:pPr>
      <w:rPr>
        <w:rFonts w:cs="Times New Roman"/>
      </w:rPr>
    </w:lvl>
  </w:abstractNum>
  <w:abstractNum w:abstractNumId="3">
    <w:nsid w:val="6DCA2028"/>
    <w:multiLevelType w:val="hybridMultilevel"/>
    <w:tmpl w:val="E98AFAE4"/>
    <w:lvl w:ilvl="0" w:tplc="3A88E266">
      <w:start w:val="1"/>
      <w:numFmt w:val="decimal"/>
      <w:lvlText w:val="%1."/>
      <w:lvlJc w:val="left"/>
      <w:pPr>
        <w:ind w:left="1020" w:hanging="1020"/>
      </w:pPr>
      <w:rPr>
        <w:rFonts w:cs="Times New Roman" w:hint="default"/>
      </w:rPr>
    </w:lvl>
    <w:lvl w:ilvl="1" w:tplc="04090019" w:tentative="1">
      <w:start w:val="1"/>
      <w:numFmt w:val="lowerLetter"/>
      <w:lvlText w:val="%2)"/>
      <w:lvlJc w:val="left"/>
      <w:pPr>
        <w:ind w:left="1589" w:hanging="420"/>
      </w:pPr>
      <w:rPr>
        <w:rFonts w:cs="Times New Roman"/>
      </w:rPr>
    </w:lvl>
    <w:lvl w:ilvl="2" w:tplc="0409001B" w:tentative="1">
      <w:start w:val="1"/>
      <w:numFmt w:val="lowerRoman"/>
      <w:lvlText w:val="%3."/>
      <w:lvlJc w:val="right"/>
      <w:pPr>
        <w:ind w:left="2009" w:hanging="420"/>
      </w:pPr>
      <w:rPr>
        <w:rFonts w:cs="Times New Roman"/>
      </w:rPr>
    </w:lvl>
    <w:lvl w:ilvl="3" w:tplc="0409000F" w:tentative="1">
      <w:start w:val="1"/>
      <w:numFmt w:val="decimal"/>
      <w:lvlText w:val="%4."/>
      <w:lvlJc w:val="left"/>
      <w:pPr>
        <w:ind w:left="2429" w:hanging="420"/>
      </w:pPr>
      <w:rPr>
        <w:rFonts w:cs="Times New Roman"/>
      </w:rPr>
    </w:lvl>
    <w:lvl w:ilvl="4" w:tplc="04090019" w:tentative="1">
      <w:start w:val="1"/>
      <w:numFmt w:val="lowerLetter"/>
      <w:lvlText w:val="%5)"/>
      <w:lvlJc w:val="left"/>
      <w:pPr>
        <w:ind w:left="2849" w:hanging="420"/>
      </w:pPr>
      <w:rPr>
        <w:rFonts w:cs="Times New Roman"/>
      </w:rPr>
    </w:lvl>
    <w:lvl w:ilvl="5" w:tplc="0409001B" w:tentative="1">
      <w:start w:val="1"/>
      <w:numFmt w:val="lowerRoman"/>
      <w:lvlText w:val="%6."/>
      <w:lvlJc w:val="right"/>
      <w:pPr>
        <w:ind w:left="3269" w:hanging="420"/>
      </w:pPr>
      <w:rPr>
        <w:rFonts w:cs="Times New Roman"/>
      </w:rPr>
    </w:lvl>
    <w:lvl w:ilvl="6" w:tplc="0409000F" w:tentative="1">
      <w:start w:val="1"/>
      <w:numFmt w:val="decimal"/>
      <w:lvlText w:val="%7."/>
      <w:lvlJc w:val="left"/>
      <w:pPr>
        <w:ind w:left="3689" w:hanging="420"/>
      </w:pPr>
      <w:rPr>
        <w:rFonts w:cs="Times New Roman"/>
      </w:rPr>
    </w:lvl>
    <w:lvl w:ilvl="7" w:tplc="04090019" w:tentative="1">
      <w:start w:val="1"/>
      <w:numFmt w:val="lowerLetter"/>
      <w:lvlText w:val="%8)"/>
      <w:lvlJc w:val="left"/>
      <w:pPr>
        <w:ind w:left="4109" w:hanging="420"/>
      </w:pPr>
      <w:rPr>
        <w:rFonts w:cs="Times New Roman"/>
      </w:rPr>
    </w:lvl>
    <w:lvl w:ilvl="8" w:tplc="0409001B" w:tentative="1">
      <w:start w:val="1"/>
      <w:numFmt w:val="lowerRoman"/>
      <w:lvlText w:val="%9."/>
      <w:lvlJc w:val="right"/>
      <w:pPr>
        <w:ind w:left="4529"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F9"/>
    <w:rsid w:val="000308D3"/>
    <w:rsid w:val="00033079"/>
    <w:rsid w:val="00065752"/>
    <w:rsid w:val="00072079"/>
    <w:rsid w:val="00075042"/>
    <w:rsid w:val="00086EF8"/>
    <w:rsid w:val="000A2385"/>
    <w:rsid w:val="001222DE"/>
    <w:rsid w:val="001360E8"/>
    <w:rsid w:val="00136D81"/>
    <w:rsid w:val="001506DC"/>
    <w:rsid w:val="0015155B"/>
    <w:rsid w:val="0017784D"/>
    <w:rsid w:val="00197638"/>
    <w:rsid w:val="001A08EA"/>
    <w:rsid w:val="001B691B"/>
    <w:rsid w:val="001C7062"/>
    <w:rsid w:val="001C70B5"/>
    <w:rsid w:val="0021474B"/>
    <w:rsid w:val="00252CCF"/>
    <w:rsid w:val="002B6F80"/>
    <w:rsid w:val="002C49AE"/>
    <w:rsid w:val="002E0396"/>
    <w:rsid w:val="00330AAF"/>
    <w:rsid w:val="00351861"/>
    <w:rsid w:val="003A5051"/>
    <w:rsid w:val="003A6174"/>
    <w:rsid w:val="003C6ED7"/>
    <w:rsid w:val="003D6D2F"/>
    <w:rsid w:val="003E16E8"/>
    <w:rsid w:val="004026B2"/>
    <w:rsid w:val="00413343"/>
    <w:rsid w:val="0041665D"/>
    <w:rsid w:val="00444536"/>
    <w:rsid w:val="00461C1C"/>
    <w:rsid w:val="00487465"/>
    <w:rsid w:val="004907D5"/>
    <w:rsid w:val="004C2017"/>
    <w:rsid w:val="004C5B3F"/>
    <w:rsid w:val="005063F4"/>
    <w:rsid w:val="00512966"/>
    <w:rsid w:val="0054644B"/>
    <w:rsid w:val="00560AAB"/>
    <w:rsid w:val="00576762"/>
    <w:rsid w:val="00585E0F"/>
    <w:rsid w:val="005B5829"/>
    <w:rsid w:val="005D3A50"/>
    <w:rsid w:val="005F1E4C"/>
    <w:rsid w:val="0060372D"/>
    <w:rsid w:val="006259B5"/>
    <w:rsid w:val="00625BCB"/>
    <w:rsid w:val="006271A7"/>
    <w:rsid w:val="00637401"/>
    <w:rsid w:val="00643215"/>
    <w:rsid w:val="0065703A"/>
    <w:rsid w:val="006921AF"/>
    <w:rsid w:val="006B228B"/>
    <w:rsid w:val="006B2C2A"/>
    <w:rsid w:val="007101BA"/>
    <w:rsid w:val="007119EA"/>
    <w:rsid w:val="00714611"/>
    <w:rsid w:val="0072210F"/>
    <w:rsid w:val="0073147C"/>
    <w:rsid w:val="00733558"/>
    <w:rsid w:val="00750A55"/>
    <w:rsid w:val="00785DBB"/>
    <w:rsid w:val="00797F17"/>
    <w:rsid w:val="007C16F7"/>
    <w:rsid w:val="007C718F"/>
    <w:rsid w:val="007D481A"/>
    <w:rsid w:val="007E205D"/>
    <w:rsid w:val="0080314A"/>
    <w:rsid w:val="008379FD"/>
    <w:rsid w:val="00854451"/>
    <w:rsid w:val="00863D60"/>
    <w:rsid w:val="00865591"/>
    <w:rsid w:val="008670D9"/>
    <w:rsid w:val="00870F53"/>
    <w:rsid w:val="00893CD6"/>
    <w:rsid w:val="008A7A18"/>
    <w:rsid w:val="008B27AC"/>
    <w:rsid w:val="008B632E"/>
    <w:rsid w:val="008F304C"/>
    <w:rsid w:val="00901C77"/>
    <w:rsid w:val="00917D5A"/>
    <w:rsid w:val="00924477"/>
    <w:rsid w:val="00924621"/>
    <w:rsid w:val="00930E42"/>
    <w:rsid w:val="0095014B"/>
    <w:rsid w:val="00957CDC"/>
    <w:rsid w:val="0097415D"/>
    <w:rsid w:val="00974C47"/>
    <w:rsid w:val="009A49B2"/>
    <w:rsid w:val="009A76CF"/>
    <w:rsid w:val="009B686A"/>
    <w:rsid w:val="009C0528"/>
    <w:rsid w:val="009D57C4"/>
    <w:rsid w:val="00A049C8"/>
    <w:rsid w:val="00A22338"/>
    <w:rsid w:val="00A23358"/>
    <w:rsid w:val="00A330D9"/>
    <w:rsid w:val="00A6130D"/>
    <w:rsid w:val="00A747BB"/>
    <w:rsid w:val="00A80190"/>
    <w:rsid w:val="00A8335A"/>
    <w:rsid w:val="00A91800"/>
    <w:rsid w:val="00AC7E4F"/>
    <w:rsid w:val="00AD3C9B"/>
    <w:rsid w:val="00AE5AAC"/>
    <w:rsid w:val="00AE78A5"/>
    <w:rsid w:val="00AF3DF9"/>
    <w:rsid w:val="00B00FFC"/>
    <w:rsid w:val="00B036A9"/>
    <w:rsid w:val="00B05826"/>
    <w:rsid w:val="00B35887"/>
    <w:rsid w:val="00B40B66"/>
    <w:rsid w:val="00B422FC"/>
    <w:rsid w:val="00B44F0D"/>
    <w:rsid w:val="00B61EA7"/>
    <w:rsid w:val="00B71A3B"/>
    <w:rsid w:val="00B71B9A"/>
    <w:rsid w:val="00B73C79"/>
    <w:rsid w:val="00B849D0"/>
    <w:rsid w:val="00B9093B"/>
    <w:rsid w:val="00B96269"/>
    <w:rsid w:val="00B97247"/>
    <w:rsid w:val="00BA2594"/>
    <w:rsid w:val="00BA30EF"/>
    <w:rsid w:val="00BA6045"/>
    <w:rsid w:val="00BC2D6B"/>
    <w:rsid w:val="00BD4DDD"/>
    <w:rsid w:val="00C348F1"/>
    <w:rsid w:val="00C529F7"/>
    <w:rsid w:val="00C76771"/>
    <w:rsid w:val="00C87D8F"/>
    <w:rsid w:val="00C87DEE"/>
    <w:rsid w:val="00CA53E6"/>
    <w:rsid w:val="00CC0D10"/>
    <w:rsid w:val="00CF4C04"/>
    <w:rsid w:val="00D015A6"/>
    <w:rsid w:val="00D202D8"/>
    <w:rsid w:val="00D279D3"/>
    <w:rsid w:val="00D47826"/>
    <w:rsid w:val="00D50458"/>
    <w:rsid w:val="00D52919"/>
    <w:rsid w:val="00DB5CB0"/>
    <w:rsid w:val="00DC0E1D"/>
    <w:rsid w:val="00DD12E6"/>
    <w:rsid w:val="00DD2B06"/>
    <w:rsid w:val="00DE597E"/>
    <w:rsid w:val="00E01E99"/>
    <w:rsid w:val="00E04A08"/>
    <w:rsid w:val="00E175E8"/>
    <w:rsid w:val="00E441AE"/>
    <w:rsid w:val="00E66BF8"/>
    <w:rsid w:val="00E95CE9"/>
    <w:rsid w:val="00EA7A73"/>
    <w:rsid w:val="00ED3A55"/>
    <w:rsid w:val="00ED4FE4"/>
    <w:rsid w:val="00EE73C4"/>
    <w:rsid w:val="00F132D9"/>
    <w:rsid w:val="00F250AE"/>
    <w:rsid w:val="00F3721F"/>
    <w:rsid w:val="00F41FFA"/>
    <w:rsid w:val="00F545CF"/>
    <w:rsid w:val="00F5709E"/>
    <w:rsid w:val="00F753A2"/>
    <w:rsid w:val="00FB26B7"/>
    <w:rsid w:val="00FB2CCB"/>
    <w:rsid w:val="00FE4325"/>
    <w:rsid w:val="00FE65FA"/>
    <w:rsid w:val="00FF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DF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49AE"/>
    <w:pPr>
      <w:ind w:firstLineChars="200" w:firstLine="420"/>
    </w:pPr>
  </w:style>
  <w:style w:type="paragraph" w:styleId="a4">
    <w:name w:val="header"/>
    <w:basedOn w:val="a"/>
    <w:link w:val="Char"/>
    <w:uiPriority w:val="99"/>
    <w:semiHidden/>
    <w:rsid w:val="00733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33558"/>
    <w:rPr>
      <w:rFonts w:ascii="Times New Roman" w:eastAsia="宋体" w:hAnsi="Times New Roman" w:cs="Times New Roman"/>
      <w:sz w:val="18"/>
      <w:szCs w:val="18"/>
    </w:rPr>
  </w:style>
  <w:style w:type="paragraph" w:styleId="a5">
    <w:name w:val="footer"/>
    <w:basedOn w:val="a"/>
    <w:link w:val="Char0"/>
    <w:uiPriority w:val="99"/>
    <w:semiHidden/>
    <w:rsid w:val="00733558"/>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33558"/>
    <w:rPr>
      <w:rFonts w:ascii="Times New Roman" w:eastAsia="宋体" w:hAnsi="Times New Roman" w:cs="Times New Roman"/>
      <w:sz w:val="18"/>
      <w:szCs w:val="18"/>
    </w:rPr>
  </w:style>
  <w:style w:type="paragraph" w:styleId="a6">
    <w:name w:val="Balloon Text"/>
    <w:basedOn w:val="a"/>
    <w:link w:val="Char1"/>
    <w:uiPriority w:val="99"/>
    <w:semiHidden/>
    <w:rsid w:val="00733558"/>
    <w:rPr>
      <w:sz w:val="18"/>
      <w:szCs w:val="18"/>
    </w:rPr>
  </w:style>
  <w:style w:type="character" w:customStyle="1" w:styleId="Char1">
    <w:name w:val="批注框文本 Char"/>
    <w:basedOn w:val="a0"/>
    <w:link w:val="a6"/>
    <w:uiPriority w:val="99"/>
    <w:semiHidden/>
    <w:locked/>
    <w:rsid w:val="00733558"/>
    <w:rPr>
      <w:rFonts w:ascii="Times New Roman" w:eastAsia="宋体" w:hAnsi="Times New Roman" w:cs="Times New Roman"/>
      <w:sz w:val="18"/>
      <w:szCs w:val="18"/>
    </w:rPr>
  </w:style>
  <w:style w:type="character" w:customStyle="1" w:styleId="1">
    <w:name w:val="标题 #1_"/>
    <w:basedOn w:val="a0"/>
    <w:link w:val="10"/>
    <w:qFormat/>
    <w:rsid w:val="00A8335A"/>
    <w:rPr>
      <w:rFonts w:ascii="宋体" w:hAnsi="宋体" w:cs="宋体"/>
      <w:sz w:val="34"/>
      <w:szCs w:val="34"/>
      <w:shd w:val="clear" w:color="auto" w:fill="FFFFFF"/>
    </w:rPr>
  </w:style>
  <w:style w:type="paragraph" w:customStyle="1" w:styleId="10">
    <w:name w:val="标题 #1"/>
    <w:basedOn w:val="a"/>
    <w:link w:val="1"/>
    <w:qFormat/>
    <w:rsid w:val="00A8335A"/>
    <w:pPr>
      <w:shd w:val="clear" w:color="auto" w:fill="FFFFFF"/>
      <w:spacing w:after="960" w:line="0" w:lineRule="atLeast"/>
      <w:jc w:val="left"/>
      <w:outlineLvl w:val="0"/>
    </w:pPr>
    <w:rPr>
      <w:rFonts w:ascii="宋体" w:hAnsi="宋体" w:cs="宋体"/>
      <w:kern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DF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49AE"/>
    <w:pPr>
      <w:ind w:firstLineChars="200" w:firstLine="420"/>
    </w:pPr>
  </w:style>
  <w:style w:type="paragraph" w:styleId="a4">
    <w:name w:val="header"/>
    <w:basedOn w:val="a"/>
    <w:link w:val="Char"/>
    <w:uiPriority w:val="99"/>
    <w:semiHidden/>
    <w:rsid w:val="00733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33558"/>
    <w:rPr>
      <w:rFonts w:ascii="Times New Roman" w:eastAsia="宋体" w:hAnsi="Times New Roman" w:cs="Times New Roman"/>
      <w:sz w:val="18"/>
      <w:szCs w:val="18"/>
    </w:rPr>
  </w:style>
  <w:style w:type="paragraph" w:styleId="a5">
    <w:name w:val="footer"/>
    <w:basedOn w:val="a"/>
    <w:link w:val="Char0"/>
    <w:uiPriority w:val="99"/>
    <w:semiHidden/>
    <w:rsid w:val="00733558"/>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33558"/>
    <w:rPr>
      <w:rFonts w:ascii="Times New Roman" w:eastAsia="宋体" w:hAnsi="Times New Roman" w:cs="Times New Roman"/>
      <w:sz w:val="18"/>
      <w:szCs w:val="18"/>
    </w:rPr>
  </w:style>
  <w:style w:type="paragraph" w:styleId="a6">
    <w:name w:val="Balloon Text"/>
    <w:basedOn w:val="a"/>
    <w:link w:val="Char1"/>
    <w:uiPriority w:val="99"/>
    <w:semiHidden/>
    <w:rsid w:val="00733558"/>
    <w:rPr>
      <w:sz w:val="18"/>
      <w:szCs w:val="18"/>
    </w:rPr>
  </w:style>
  <w:style w:type="character" w:customStyle="1" w:styleId="Char1">
    <w:name w:val="批注框文本 Char"/>
    <w:basedOn w:val="a0"/>
    <w:link w:val="a6"/>
    <w:uiPriority w:val="99"/>
    <w:semiHidden/>
    <w:locked/>
    <w:rsid w:val="00733558"/>
    <w:rPr>
      <w:rFonts w:ascii="Times New Roman" w:eastAsia="宋体" w:hAnsi="Times New Roman" w:cs="Times New Roman"/>
      <w:sz w:val="18"/>
      <w:szCs w:val="18"/>
    </w:rPr>
  </w:style>
  <w:style w:type="character" w:customStyle="1" w:styleId="1">
    <w:name w:val="标题 #1_"/>
    <w:basedOn w:val="a0"/>
    <w:link w:val="10"/>
    <w:qFormat/>
    <w:rsid w:val="00A8335A"/>
    <w:rPr>
      <w:rFonts w:ascii="宋体" w:hAnsi="宋体" w:cs="宋体"/>
      <w:sz w:val="34"/>
      <w:szCs w:val="34"/>
      <w:shd w:val="clear" w:color="auto" w:fill="FFFFFF"/>
    </w:rPr>
  </w:style>
  <w:style w:type="paragraph" w:customStyle="1" w:styleId="10">
    <w:name w:val="标题 #1"/>
    <w:basedOn w:val="a"/>
    <w:link w:val="1"/>
    <w:qFormat/>
    <w:rsid w:val="00A8335A"/>
    <w:pPr>
      <w:shd w:val="clear" w:color="auto" w:fill="FFFFFF"/>
      <w:spacing w:after="960" w:line="0" w:lineRule="atLeast"/>
      <w:jc w:val="left"/>
      <w:outlineLvl w:val="0"/>
    </w:pPr>
    <w:rPr>
      <w:rFonts w:ascii="宋体" w:hAnsi="宋体" w:cs="宋体"/>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22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116F3B-007A-4294-9C44-F141B056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969</Characters>
  <Application>Microsoft Office Word</Application>
  <DocSecurity>0</DocSecurity>
  <Lines>8</Lines>
  <Paragraphs>2</Paragraphs>
  <ScaleCrop>false</ScaleCrop>
  <Company>微软中国</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泰山学院2018届本科毕业生</dc:title>
  <dc:creator>微软用户</dc:creator>
  <cp:lastModifiedBy>宁海亮</cp:lastModifiedBy>
  <cp:revision>2</cp:revision>
  <cp:lastPrinted>2020-05-11T02:16:00Z</cp:lastPrinted>
  <dcterms:created xsi:type="dcterms:W3CDTF">2020-05-25T02:11:00Z</dcterms:created>
  <dcterms:modified xsi:type="dcterms:W3CDTF">2020-05-25T02:11:00Z</dcterms:modified>
</cp:coreProperties>
</file>