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7886D" w14:textId="1B29D644" w:rsidR="0023697A" w:rsidRPr="00581DD0" w:rsidRDefault="004818DD" w:rsidP="00581DD0">
      <w:pPr>
        <w:pStyle w:val="1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第十</w:t>
      </w:r>
      <w:r w:rsidR="009D275E">
        <w:rPr>
          <w:rFonts w:hint="eastAsia"/>
          <w:sz w:val="32"/>
          <w:szCs w:val="32"/>
        </w:rPr>
        <w:t>三</w:t>
      </w:r>
      <w:r>
        <w:rPr>
          <w:rFonts w:hint="eastAsia"/>
          <w:sz w:val="32"/>
          <w:szCs w:val="32"/>
        </w:rPr>
        <w:t>季超星教师发展直播讲堂观看通知</w:t>
      </w:r>
    </w:p>
    <w:p w14:paraId="03BD25EB" w14:textId="178B3E78" w:rsidR="001B6749" w:rsidRDefault="009D275E" w:rsidP="001B6749">
      <w:pPr>
        <w:pStyle w:val="a3"/>
        <w:spacing w:before="0" w:beforeAutospacing="0" w:after="0" w:afterAutospacing="0" w:line="360" w:lineRule="auto"/>
        <w:ind w:firstLineChars="200" w:firstLine="480"/>
        <w:jc w:val="both"/>
      </w:pPr>
      <w:r w:rsidRPr="009D275E">
        <w:rPr>
          <w:rFonts w:hint="eastAsia"/>
        </w:rPr>
        <w:t>2024年春季学期，超星教师发展中心隆重推出第十三季直播讲堂，</w:t>
      </w:r>
      <w:r w:rsidRPr="009D275E">
        <w:rPr>
          <w:rFonts w:hint="eastAsia"/>
          <w:color w:val="FF0000"/>
        </w:rPr>
        <w:t>以“数字赋能教师专业成长 创新促进课堂高质量发展”为主题</w:t>
      </w:r>
      <w:r w:rsidRPr="009D275E">
        <w:rPr>
          <w:rFonts w:hint="eastAsia"/>
        </w:rPr>
        <w:t>，特邀教育技术领域、高等教育领域专家、国家级教学成果奖获得者、教学创新大赛国奖获得者等师资，从高校创新人才培养、教学竞赛与教学能力提升、数字化赋能教育教学、教学实践与反思四个角度，分享先进教学理念与教学方法，探讨数字教育背景下创新人才培养路径，助力教师专业发展与教学质量提升</w:t>
      </w:r>
      <w:r w:rsidR="001B6749">
        <w:t>。</w:t>
      </w:r>
    </w:p>
    <w:p w14:paraId="4E5DE42B" w14:textId="43C0ABFA" w:rsidR="00675DCB" w:rsidRDefault="009D275E">
      <w:r w:rsidRPr="009D275E">
        <w:rPr>
          <w:noProof/>
        </w:rPr>
        <w:drawing>
          <wp:inline distT="0" distB="0" distL="0" distR="0" wp14:anchorId="65EF5C35" wp14:editId="2FA2EFAD">
            <wp:extent cx="5274310" cy="2966085"/>
            <wp:effectExtent l="0" t="0" r="2540" b="5715"/>
            <wp:docPr id="18774210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3967F" w14:textId="7D672E16" w:rsidR="0023697A" w:rsidRDefault="001B6749" w:rsidP="0023697A">
      <w:pPr>
        <w:pStyle w:val="a3"/>
        <w:spacing w:before="0" w:beforeAutospacing="0" w:after="0" w:afterAutospacing="0"/>
      </w:pPr>
      <w:r>
        <w:rPr>
          <w:rStyle w:val="a4"/>
          <w:rFonts w:hint="eastAsia"/>
        </w:rPr>
        <w:t>一、</w:t>
      </w:r>
      <w:r w:rsidR="0023697A">
        <w:rPr>
          <w:rStyle w:val="a4"/>
        </w:rPr>
        <w:t>直播概览</w:t>
      </w:r>
    </w:p>
    <w:p w14:paraId="17715364" w14:textId="77777777" w:rsidR="00677142" w:rsidRPr="00677142" w:rsidRDefault="00677142" w:rsidP="00677142">
      <w:pPr>
        <w:pStyle w:val="a3"/>
        <w:spacing w:line="360" w:lineRule="auto"/>
        <w:ind w:firstLineChars="200" w:firstLine="482"/>
        <w:rPr>
          <w:rStyle w:val="a4"/>
          <w:rFonts w:hint="eastAsia"/>
          <w:color w:val="AB5F27"/>
        </w:rPr>
      </w:pPr>
      <w:r w:rsidRPr="00677142">
        <w:rPr>
          <w:rStyle w:val="a4"/>
          <w:rFonts w:hint="eastAsia"/>
          <w:color w:val="AB5F27"/>
        </w:rPr>
        <w:t>模块一：高校创新人才培养</w:t>
      </w:r>
    </w:p>
    <w:p w14:paraId="0F477095" w14:textId="253A8FEE" w:rsidR="00677142" w:rsidRPr="00677142" w:rsidRDefault="00677142" w:rsidP="00677142">
      <w:pPr>
        <w:pStyle w:val="a3"/>
        <w:spacing w:before="0" w:beforeAutospacing="0" w:after="0" w:afterAutospacing="0" w:line="360" w:lineRule="auto"/>
        <w:ind w:firstLineChars="200" w:firstLine="480"/>
        <w:jc w:val="both"/>
        <w:rPr>
          <w:rFonts w:hint="eastAsia"/>
        </w:rPr>
      </w:pPr>
      <w:r w:rsidRPr="00677142">
        <w:rPr>
          <w:rFonts w:hint="eastAsia"/>
        </w:rPr>
        <w:t>前沿展望，聚焦教师发展与人才培养</w:t>
      </w:r>
    </w:p>
    <w:p w14:paraId="75051A1E" w14:textId="77777777" w:rsidR="00677142" w:rsidRPr="00677142" w:rsidRDefault="00677142" w:rsidP="00677142">
      <w:pPr>
        <w:pStyle w:val="a3"/>
        <w:spacing w:line="360" w:lineRule="auto"/>
        <w:ind w:firstLineChars="200" w:firstLine="482"/>
        <w:rPr>
          <w:rStyle w:val="a4"/>
          <w:rFonts w:hint="eastAsia"/>
          <w:color w:val="AB5F27"/>
        </w:rPr>
      </w:pPr>
      <w:r w:rsidRPr="00677142">
        <w:rPr>
          <w:rStyle w:val="a4"/>
          <w:rFonts w:hint="eastAsia"/>
          <w:color w:val="AB5F27"/>
        </w:rPr>
        <w:t>模块二：教学竞赛与教学能力提升</w:t>
      </w:r>
    </w:p>
    <w:p w14:paraId="13D28BB2" w14:textId="7C78113F" w:rsidR="00677142" w:rsidRPr="00677142" w:rsidRDefault="00677142" w:rsidP="00677142">
      <w:pPr>
        <w:pStyle w:val="a3"/>
        <w:spacing w:before="0" w:beforeAutospacing="0" w:after="0" w:afterAutospacing="0" w:line="360" w:lineRule="auto"/>
        <w:ind w:firstLineChars="200" w:firstLine="480"/>
        <w:jc w:val="both"/>
        <w:rPr>
          <w:rFonts w:hint="eastAsia"/>
        </w:rPr>
      </w:pPr>
      <w:r w:rsidRPr="00677142">
        <w:rPr>
          <w:rFonts w:hint="eastAsia"/>
        </w:rPr>
        <w:t>以赛促教，有效教学方法与成果分享</w:t>
      </w:r>
    </w:p>
    <w:p w14:paraId="08DB7F3E" w14:textId="77777777" w:rsidR="00677142" w:rsidRPr="00677142" w:rsidRDefault="00677142" w:rsidP="00677142">
      <w:pPr>
        <w:pStyle w:val="a3"/>
        <w:spacing w:line="360" w:lineRule="auto"/>
        <w:ind w:firstLineChars="200" w:firstLine="482"/>
        <w:rPr>
          <w:rStyle w:val="a4"/>
          <w:rFonts w:hint="eastAsia"/>
          <w:color w:val="AB5F27"/>
        </w:rPr>
      </w:pPr>
      <w:r w:rsidRPr="00677142">
        <w:rPr>
          <w:rStyle w:val="a4"/>
          <w:rFonts w:hint="eastAsia"/>
          <w:color w:val="AB5F27"/>
        </w:rPr>
        <w:t>模块三：数字化赋能教育教学</w:t>
      </w:r>
    </w:p>
    <w:p w14:paraId="77A6F0DE" w14:textId="52B0629E" w:rsidR="00677142" w:rsidRPr="00677142" w:rsidRDefault="00677142" w:rsidP="00677142">
      <w:pPr>
        <w:pStyle w:val="a3"/>
        <w:spacing w:before="0" w:beforeAutospacing="0" w:after="0" w:afterAutospacing="0" w:line="360" w:lineRule="auto"/>
        <w:ind w:firstLineChars="200" w:firstLine="480"/>
        <w:jc w:val="both"/>
        <w:rPr>
          <w:rFonts w:hint="eastAsia"/>
        </w:rPr>
      </w:pPr>
      <w:r w:rsidRPr="00677142">
        <w:rPr>
          <w:rFonts w:hint="eastAsia"/>
        </w:rPr>
        <w:t>技术赋能，思路启迪与实用技能提升</w:t>
      </w:r>
    </w:p>
    <w:p w14:paraId="19458D28" w14:textId="77777777" w:rsidR="00677142" w:rsidRPr="00677142" w:rsidRDefault="00677142" w:rsidP="00677142">
      <w:pPr>
        <w:pStyle w:val="a3"/>
        <w:spacing w:line="360" w:lineRule="auto"/>
        <w:ind w:firstLineChars="200" w:firstLine="482"/>
        <w:rPr>
          <w:rStyle w:val="a4"/>
          <w:rFonts w:hint="eastAsia"/>
          <w:color w:val="AB5F27"/>
        </w:rPr>
      </w:pPr>
      <w:r w:rsidRPr="00677142">
        <w:rPr>
          <w:rStyle w:val="a4"/>
          <w:rFonts w:hint="eastAsia"/>
          <w:color w:val="AB5F27"/>
        </w:rPr>
        <w:lastRenderedPageBreak/>
        <w:t>模块四：教学实践与反思</w:t>
      </w:r>
    </w:p>
    <w:p w14:paraId="0801532B" w14:textId="6F68AE9B" w:rsidR="0023697A" w:rsidRPr="00677142" w:rsidRDefault="00677142" w:rsidP="00677142">
      <w:pPr>
        <w:pStyle w:val="a3"/>
        <w:spacing w:before="0" w:beforeAutospacing="0" w:afterLines="50" w:after="156" w:afterAutospacing="0" w:line="360" w:lineRule="auto"/>
        <w:ind w:firstLineChars="200" w:firstLine="480"/>
        <w:jc w:val="both"/>
      </w:pPr>
      <w:r w:rsidRPr="00677142">
        <w:rPr>
          <w:rFonts w:hint="eastAsia"/>
        </w:rPr>
        <w:t>反思迭代，查缺补漏与教学实践改进</w:t>
      </w:r>
    </w:p>
    <w:p w14:paraId="151044F6" w14:textId="4ADE2950" w:rsidR="0023697A" w:rsidRDefault="001B6749" w:rsidP="0023697A">
      <w:pPr>
        <w:widowControl/>
        <w:jc w:val="left"/>
        <w:rPr>
          <w:rFonts w:ascii="宋体" w:hAnsi="宋体" w:cs="宋体"/>
          <w:b/>
          <w:bCs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kern w:val="0"/>
          <w:sz w:val="24"/>
          <w:szCs w:val="24"/>
        </w:rPr>
        <w:t>二、</w:t>
      </w:r>
      <w:r w:rsidR="0023697A" w:rsidRPr="0023697A">
        <w:rPr>
          <w:rFonts w:ascii="宋体" w:hAnsi="宋体" w:cs="宋体"/>
          <w:b/>
          <w:bCs/>
          <w:kern w:val="0"/>
          <w:sz w:val="24"/>
          <w:szCs w:val="24"/>
        </w:rPr>
        <w:t>直播日程</w:t>
      </w:r>
      <w:r>
        <w:rPr>
          <w:rFonts w:ascii="宋体" w:hAnsi="宋体" w:cs="宋体" w:hint="eastAsia"/>
          <w:b/>
          <w:bCs/>
          <w:kern w:val="0"/>
          <w:sz w:val="24"/>
          <w:szCs w:val="24"/>
        </w:rPr>
        <w:t>安排</w:t>
      </w:r>
    </w:p>
    <w:p w14:paraId="47E3AC2B" w14:textId="4DD11464" w:rsidR="0012589A" w:rsidRPr="0023697A" w:rsidRDefault="0012589A" w:rsidP="0012589A">
      <w:pPr>
        <w:pStyle w:val="a3"/>
        <w:spacing w:before="0" w:beforeAutospacing="0" w:after="0" w:afterAutospacing="0" w:line="360" w:lineRule="auto"/>
        <w:ind w:firstLineChars="200" w:firstLine="480"/>
        <w:jc w:val="both"/>
      </w:pPr>
      <w:r w:rsidRPr="0023697A">
        <w:t>202</w:t>
      </w:r>
      <w:r w:rsidR="00677142">
        <w:t>4</w:t>
      </w:r>
      <w:r w:rsidRPr="0023697A">
        <w:t>年3月</w:t>
      </w:r>
      <w:r w:rsidR="00677142">
        <w:t>14</w:t>
      </w:r>
      <w:r w:rsidRPr="0023697A">
        <w:t>日—6月</w:t>
      </w:r>
      <w:r w:rsidR="00677142">
        <w:t>20</w:t>
      </w:r>
      <w:r w:rsidRPr="0023697A">
        <w:t>日每周四 15:00-16:00</w:t>
      </w:r>
      <w:r>
        <w:rPr>
          <w:rFonts w:hint="eastAsia"/>
        </w:rPr>
        <w:t>。具体安排如下：</w:t>
      </w:r>
    </w:p>
    <w:p w14:paraId="465E3F7B" w14:textId="70C809CB" w:rsidR="0023697A" w:rsidRDefault="00677142" w:rsidP="001B6749">
      <w:pPr>
        <w:jc w:val="center"/>
      </w:pPr>
      <w:r w:rsidRPr="00677142">
        <w:rPr>
          <w:noProof/>
        </w:rPr>
        <w:drawing>
          <wp:inline distT="0" distB="0" distL="0" distR="0" wp14:anchorId="1524D602" wp14:editId="2A2F07C0">
            <wp:extent cx="4244454" cy="7287991"/>
            <wp:effectExtent l="0" t="0" r="3810" b="8255"/>
            <wp:docPr id="14990896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978" cy="73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FC5C1" w14:textId="2C825E03" w:rsidR="0023697A" w:rsidRPr="0023697A" w:rsidRDefault="001B6749" w:rsidP="0023697A">
      <w:pPr>
        <w:widowControl/>
        <w:jc w:val="left"/>
        <w:rPr>
          <w:rFonts w:ascii="宋体" w:hAnsi="宋体" w:cs="宋体"/>
          <w:b/>
          <w:bCs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kern w:val="0"/>
          <w:sz w:val="24"/>
          <w:szCs w:val="24"/>
        </w:rPr>
        <w:lastRenderedPageBreak/>
        <w:t>三、</w:t>
      </w:r>
      <w:r w:rsidR="0023697A" w:rsidRPr="0023697A">
        <w:rPr>
          <w:rFonts w:ascii="宋体" w:hAnsi="宋体" w:cs="宋体"/>
          <w:b/>
          <w:bCs/>
          <w:kern w:val="0"/>
          <w:sz w:val="24"/>
          <w:szCs w:val="24"/>
        </w:rPr>
        <w:t>学习形式</w:t>
      </w:r>
    </w:p>
    <w:p w14:paraId="52C26EA1" w14:textId="35E6614F" w:rsidR="0023697A" w:rsidRPr="0023697A" w:rsidRDefault="0023697A" w:rsidP="0012589A">
      <w:pPr>
        <w:pStyle w:val="a3"/>
        <w:spacing w:before="0" w:beforeAutospacing="0" w:after="0" w:afterAutospacing="0" w:line="360" w:lineRule="auto"/>
        <w:ind w:firstLineChars="200" w:firstLine="480"/>
        <w:jc w:val="both"/>
      </w:pPr>
      <w:r w:rsidRPr="0023697A">
        <w:t>超星</w:t>
      </w:r>
      <w:r w:rsidR="000C7AC6">
        <w:rPr>
          <w:rFonts w:hint="eastAsia"/>
        </w:rPr>
        <w:t>“学习通”</w:t>
      </w:r>
      <w:r w:rsidRPr="0023697A">
        <w:t>直播+专家在线答疑+直播回看</w:t>
      </w:r>
    </w:p>
    <w:p w14:paraId="2E2172F5" w14:textId="04D5A5D2" w:rsidR="0023697A" w:rsidRPr="0023697A" w:rsidRDefault="00957A2B" w:rsidP="0023697A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kern w:val="0"/>
          <w:sz w:val="24"/>
          <w:szCs w:val="24"/>
        </w:rPr>
        <w:t>四</w:t>
      </w:r>
      <w:r w:rsidR="00ED088C">
        <w:rPr>
          <w:rFonts w:ascii="宋体" w:hAnsi="宋体" w:cs="宋体" w:hint="eastAsia"/>
          <w:b/>
          <w:bCs/>
          <w:kern w:val="0"/>
          <w:sz w:val="24"/>
          <w:szCs w:val="24"/>
        </w:rPr>
        <w:t>、</w:t>
      </w:r>
      <w:r w:rsidR="0023697A" w:rsidRPr="0023697A">
        <w:rPr>
          <w:rFonts w:ascii="宋体" w:hAnsi="宋体" w:cs="宋体"/>
          <w:b/>
          <w:bCs/>
          <w:kern w:val="0"/>
          <w:sz w:val="24"/>
          <w:szCs w:val="24"/>
        </w:rPr>
        <w:t>参与方式</w:t>
      </w:r>
    </w:p>
    <w:p w14:paraId="296F6527" w14:textId="0533BF48" w:rsidR="00957A2B" w:rsidRDefault="00957A2B" w:rsidP="0012589A">
      <w:pPr>
        <w:pStyle w:val="a3"/>
        <w:spacing w:before="0" w:beforeAutospacing="0" w:after="0" w:afterAutospacing="0" w:line="360" w:lineRule="auto"/>
        <w:ind w:firstLineChars="200" w:firstLine="480"/>
        <w:jc w:val="both"/>
      </w:pPr>
      <w:r w:rsidRPr="004818DD">
        <w:rPr>
          <w:rFonts w:hint="eastAsia"/>
        </w:rPr>
        <w:t>与超星泛雅平台协商，我校教师单独编班学习，</w:t>
      </w:r>
      <w:r w:rsidR="000C7AC6" w:rsidRPr="004818DD">
        <w:rPr>
          <w:rFonts w:hint="eastAsia"/>
        </w:rPr>
        <w:t>现</w:t>
      </w:r>
      <w:r w:rsidRPr="004818DD">
        <w:rPr>
          <w:rFonts w:hint="eastAsia"/>
        </w:rPr>
        <w:t>已将</w:t>
      </w:r>
      <w:r w:rsidR="000C7AC6" w:rsidRPr="004818DD">
        <w:rPr>
          <w:rFonts w:hint="eastAsia"/>
        </w:rPr>
        <w:t>课程添加到老师们的学习通账号中</w:t>
      </w:r>
      <w:r w:rsidRPr="004818DD">
        <w:rPr>
          <w:rFonts w:hint="eastAsia"/>
        </w:rPr>
        <w:t>，请全体</w:t>
      </w:r>
      <w:r w:rsidR="004818DD" w:rsidRPr="004818DD">
        <w:rPr>
          <w:rFonts w:hint="eastAsia"/>
        </w:rPr>
        <w:t>授课</w:t>
      </w:r>
      <w:r w:rsidRPr="004818DD">
        <w:rPr>
          <w:rFonts w:hint="eastAsia"/>
        </w:rPr>
        <w:t>教师</w:t>
      </w:r>
      <w:r w:rsidR="004818DD" w:rsidRPr="004818DD">
        <w:rPr>
          <w:rFonts w:hint="eastAsia"/>
        </w:rPr>
        <w:t>合理安排学习时间</w:t>
      </w:r>
      <w:r w:rsidR="000C7AC6" w:rsidRPr="004818DD">
        <w:rPr>
          <w:rFonts w:hint="eastAsia"/>
        </w:rPr>
        <w:t>，</w:t>
      </w:r>
      <w:r w:rsidR="004818DD" w:rsidRPr="004818DD">
        <w:rPr>
          <w:rFonts w:hint="eastAsia"/>
        </w:rPr>
        <w:t>积极与</w:t>
      </w:r>
      <w:r w:rsidR="000C7AC6" w:rsidRPr="004818DD">
        <w:rPr>
          <w:rFonts w:hint="eastAsia"/>
        </w:rPr>
        <w:t>专家在线互动交流</w:t>
      </w:r>
      <w:r w:rsidRPr="004818DD">
        <w:rPr>
          <w:rFonts w:hint="eastAsia"/>
        </w:rPr>
        <w:t>。参与方式如下：</w:t>
      </w:r>
    </w:p>
    <w:p w14:paraId="5443FB11" w14:textId="6DA743E5" w:rsidR="0023697A" w:rsidRPr="0023697A" w:rsidRDefault="0023697A" w:rsidP="0012589A">
      <w:pPr>
        <w:pStyle w:val="a3"/>
        <w:spacing w:before="0" w:beforeAutospacing="0" w:after="0" w:afterAutospacing="0" w:line="360" w:lineRule="auto"/>
        <w:ind w:firstLineChars="200" w:firstLine="480"/>
        <w:jc w:val="both"/>
      </w:pPr>
      <w:r w:rsidRPr="0023697A">
        <w:t>步骤一：请确认学习通-课程-我学的课中是否有第十</w:t>
      </w:r>
      <w:r w:rsidR="00677142">
        <w:rPr>
          <w:rFonts w:hint="eastAsia"/>
        </w:rPr>
        <w:t>三</w:t>
      </w:r>
      <w:r w:rsidRPr="0023697A">
        <w:t>季直播讲堂的课程，如有则无需重复加入课程。</w:t>
      </w:r>
    </w:p>
    <w:p w14:paraId="591DAB34" w14:textId="1BB5D813" w:rsidR="0023697A" w:rsidRPr="0012589A" w:rsidRDefault="0023697A" w:rsidP="0012589A">
      <w:pPr>
        <w:pStyle w:val="a3"/>
        <w:spacing w:before="0" w:beforeAutospacing="0" w:after="0" w:afterAutospacing="0" w:line="360" w:lineRule="auto"/>
        <w:ind w:firstLineChars="200" w:firstLine="480"/>
        <w:jc w:val="both"/>
      </w:pPr>
      <w:r w:rsidRPr="0012589A">
        <w:rPr>
          <w:rFonts w:hint="eastAsia"/>
        </w:rPr>
        <w:t>步骤二：若学习通-课程-我学的课中尚未有第十</w:t>
      </w:r>
      <w:r w:rsidR="00677142">
        <w:rPr>
          <w:rFonts w:hint="eastAsia"/>
        </w:rPr>
        <w:t>三</w:t>
      </w:r>
      <w:r w:rsidRPr="0012589A">
        <w:rPr>
          <w:rFonts w:hint="eastAsia"/>
        </w:rPr>
        <w:t>季直播讲堂，请按照</w:t>
      </w:r>
      <w:r w:rsidR="00C52D75" w:rsidRPr="0012589A">
        <w:rPr>
          <w:rFonts w:hint="eastAsia"/>
        </w:rPr>
        <w:t>下面步骤</w:t>
      </w:r>
      <w:r w:rsidRPr="0012589A">
        <w:rPr>
          <w:rFonts w:hint="eastAsia"/>
        </w:rPr>
        <w:t>加入直播课程。</w:t>
      </w:r>
    </w:p>
    <w:p w14:paraId="157BCF61" w14:textId="1F946114" w:rsidR="00120335" w:rsidRDefault="00C52D75" w:rsidP="0012589A">
      <w:pPr>
        <w:pStyle w:val="a3"/>
        <w:spacing w:before="0" w:beforeAutospacing="0" w:after="0" w:afterAutospacing="0" w:line="360" w:lineRule="auto"/>
        <w:ind w:firstLineChars="200" w:firstLine="480"/>
        <w:jc w:val="both"/>
      </w:pPr>
      <w:r>
        <w:rPr>
          <w:rFonts w:hint="eastAsia"/>
        </w:rPr>
        <w:t>1</w:t>
      </w:r>
      <w:r>
        <w:t xml:space="preserve">. </w:t>
      </w:r>
      <w:r>
        <w:rPr>
          <w:rFonts w:hint="eastAsia"/>
        </w:rPr>
        <w:t>已下载“学习通”APP的用户，</w:t>
      </w:r>
      <w:r w:rsidR="00120335">
        <w:rPr>
          <w:rFonts w:hint="eastAsia"/>
        </w:rPr>
        <w:t>登录并</w:t>
      </w:r>
      <w:r>
        <w:rPr>
          <w:rFonts w:hint="eastAsia"/>
        </w:rPr>
        <w:t>更新至</w:t>
      </w:r>
      <w:r w:rsidR="0012589A">
        <w:rPr>
          <w:rFonts w:hint="eastAsia"/>
        </w:rPr>
        <w:t>APP</w:t>
      </w:r>
      <w:r>
        <w:rPr>
          <w:rFonts w:hint="eastAsia"/>
        </w:rPr>
        <w:t>最新版</w:t>
      </w:r>
      <w:r w:rsidR="00120335">
        <w:rPr>
          <w:rFonts w:hint="eastAsia"/>
        </w:rPr>
        <w:t>；</w:t>
      </w:r>
    </w:p>
    <w:p w14:paraId="348A58B3" w14:textId="1F46464F" w:rsidR="00C52D75" w:rsidRDefault="00C52D75" w:rsidP="0012589A">
      <w:pPr>
        <w:pStyle w:val="a3"/>
        <w:spacing w:before="0" w:beforeAutospacing="0" w:after="0" w:afterAutospacing="0" w:line="360" w:lineRule="auto"/>
        <w:ind w:firstLineChars="200" w:firstLine="480"/>
        <w:jc w:val="both"/>
      </w:pPr>
      <w:r>
        <w:rPr>
          <w:rFonts w:hint="eastAsia"/>
        </w:rPr>
        <w:t>2</w:t>
      </w:r>
      <w:r>
        <w:t xml:space="preserve">. </w:t>
      </w:r>
      <w:r w:rsidR="00ED088C">
        <w:rPr>
          <w:rFonts w:hint="eastAsia"/>
        </w:rPr>
        <w:t>新用户，</w:t>
      </w:r>
      <w:r w:rsidR="00120335">
        <w:rPr>
          <w:rFonts w:hint="eastAsia"/>
        </w:rPr>
        <w:t>下载并注册</w:t>
      </w:r>
      <w:r>
        <w:rPr>
          <w:rFonts w:hint="eastAsia"/>
        </w:rPr>
        <w:t>“学习通”APP</w:t>
      </w:r>
      <w:r w:rsidR="00120335">
        <w:rPr>
          <w:rFonts w:hint="eastAsia"/>
        </w:rPr>
        <w:t>，注册步骤如下</w:t>
      </w:r>
      <w:r w:rsidR="0012589A">
        <w:rPr>
          <w:rFonts w:hint="eastAsia"/>
        </w:rPr>
        <w:t>：</w:t>
      </w:r>
    </w:p>
    <w:p w14:paraId="1F689C8C" w14:textId="7078C043" w:rsidR="00ED088C" w:rsidRDefault="00ED088C" w:rsidP="0012589A">
      <w:pPr>
        <w:pStyle w:val="a3"/>
        <w:spacing w:before="0" w:beforeAutospacing="0" w:after="0" w:afterAutospacing="0" w:line="360" w:lineRule="auto"/>
        <w:ind w:firstLineChars="200" w:firstLine="480"/>
        <w:jc w:val="both"/>
      </w:pPr>
      <w:r>
        <w:rPr>
          <w:rFonts w:hint="eastAsia"/>
        </w:rPr>
        <w:t>（1）绑定手机号、学校，完善个人信息</w:t>
      </w:r>
    </w:p>
    <w:p w14:paraId="3137EDC8" w14:textId="36878AF2" w:rsidR="00C52D75" w:rsidRDefault="00C52D75" w:rsidP="0012589A">
      <w:pPr>
        <w:jc w:val="center"/>
      </w:pPr>
      <w:r>
        <w:rPr>
          <w:noProof/>
        </w:rPr>
        <w:drawing>
          <wp:inline distT="0" distB="0" distL="0" distR="0" wp14:anchorId="186CA332" wp14:editId="0936E55D">
            <wp:extent cx="3766782" cy="2369544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3207" cy="238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A3950" w14:textId="3C95DA96" w:rsidR="00120335" w:rsidRDefault="00ED088C" w:rsidP="0012589A">
      <w:pPr>
        <w:pStyle w:val="a3"/>
        <w:spacing w:before="0" w:beforeAutospacing="0" w:after="0" w:afterAutospacing="0" w:line="360" w:lineRule="auto"/>
        <w:ind w:firstLineChars="200" w:firstLine="480"/>
        <w:jc w:val="both"/>
      </w:pPr>
      <w:r>
        <w:rPr>
          <w:rFonts w:hint="eastAsia"/>
        </w:rPr>
        <w:t>（2）</w:t>
      </w:r>
      <w:r w:rsidR="00120335">
        <w:rPr>
          <w:rFonts w:hint="eastAsia"/>
        </w:rPr>
        <w:t>绑定</w:t>
      </w:r>
      <w:r w:rsidR="005D2BF2">
        <w:rPr>
          <w:rFonts w:hint="eastAsia"/>
        </w:rPr>
        <w:t>单位与</w:t>
      </w:r>
      <w:r w:rsidR="0012589A">
        <w:rPr>
          <w:rFonts w:hint="eastAsia"/>
        </w:rPr>
        <w:t>工号</w:t>
      </w:r>
    </w:p>
    <w:p w14:paraId="00FF50F0" w14:textId="779D3A18" w:rsidR="00120335" w:rsidRDefault="005D2BF2" w:rsidP="0012589A">
      <w:pPr>
        <w:jc w:val="center"/>
      </w:pPr>
      <w:r>
        <w:rPr>
          <w:noProof/>
        </w:rPr>
        <w:drawing>
          <wp:inline distT="0" distB="0" distL="0" distR="0" wp14:anchorId="65CAA36D" wp14:editId="5E0EDD8E">
            <wp:extent cx="3553996" cy="2231409"/>
            <wp:effectExtent l="0" t="0" r="8890" b="0"/>
            <wp:docPr id="2763577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35775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3785" cy="225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FB69F" w14:textId="4758AFD6" w:rsidR="00120335" w:rsidRDefault="005D2BF2" w:rsidP="0012589A">
      <w:pPr>
        <w:pStyle w:val="a3"/>
        <w:spacing w:before="0" w:beforeAutospacing="0" w:after="0" w:afterAutospacing="0" w:line="360" w:lineRule="auto"/>
        <w:ind w:firstLineChars="200" w:firstLine="480"/>
        <w:jc w:val="both"/>
      </w:pPr>
      <w:r>
        <w:rPr>
          <w:rFonts w:hint="eastAsia"/>
        </w:rPr>
        <w:lastRenderedPageBreak/>
        <w:t>3</w:t>
      </w:r>
      <w:r>
        <w:t xml:space="preserve">. </w:t>
      </w:r>
      <w:r w:rsidR="00120335">
        <w:rPr>
          <w:rFonts w:hint="eastAsia"/>
        </w:rPr>
        <w:t>加入直播</w:t>
      </w:r>
    </w:p>
    <w:p w14:paraId="63DDD29D" w14:textId="3398BF9A" w:rsidR="005D2BF2" w:rsidRDefault="005D2BF2" w:rsidP="005D2BF2">
      <w:pPr>
        <w:pStyle w:val="a3"/>
        <w:spacing w:before="0" w:beforeAutospacing="0" w:after="0" w:afterAutospacing="0" w:line="360" w:lineRule="auto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5FB4639" wp14:editId="4820A1BF">
            <wp:extent cx="3452760" cy="3013786"/>
            <wp:effectExtent l="0" t="0" r="0" b="0"/>
            <wp:docPr id="9505639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56393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61964" cy="302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197FD" w14:textId="3AE2AB8B" w:rsidR="00120335" w:rsidRDefault="005D2BF2" w:rsidP="0012589A">
      <w:pPr>
        <w:jc w:val="center"/>
      </w:pPr>
      <w:r>
        <w:rPr>
          <w:noProof/>
        </w:rPr>
        <w:drawing>
          <wp:inline distT="0" distB="0" distL="0" distR="0" wp14:anchorId="24DBCEE9" wp14:editId="51EEA389">
            <wp:extent cx="3512160" cy="3841845"/>
            <wp:effectExtent l="0" t="0" r="0" b="6350"/>
            <wp:docPr id="20064013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40138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3075" cy="385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E853B" w14:textId="2479F876" w:rsidR="0012589A" w:rsidRDefault="0012589A" w:rsidP="0012589A">
      <w:pPr>
        <w:pStyle w:val="a3"/>
        <w:spacing w:before="0" w:beforeAutospacing="0" w:after="0" w:afterAutospacing="0" w:line="360" w:lineRule="auto"/>
        <w:ind w:firstLineChars="200" w:firstLine="480"/>
        <w:jc w:val="both"/>
      </w:pPr>
    </w:p>
    <w:p w14:paraId="763D7A0A" w14:textId="2F7FD429" w:rsidR="0012589A" w:rsidRDefault="0012589A" w:rsidP="0012589A">
      <w:pPr>
        <w:pStyle w:val="a3"/>
        <w:spacing w:before="0" w:beforeAutospacing="0" w:after="0" w:afterAutospacing="0" w:line="360" w:lineRule="auto"/>
        <w:ind w:firstLineChars="200" w:firstLine="480"/>
        <w:jc w:val="both"/>
      </w:pPr>
    </w:p>
    <w:p w14:paraId="55FAEC8E" w14:textId="2CF1428A" w:rsidR="0012589A" w:rsidRDefault="005D2BF2" w:rsidP="0012589A">
      <w:pPr>
        <w:pStyle w:val="a3"/>
        <w:spacing w:before="0" w:beforeAutospacing="0" w:after="0" w:afterAutospacing="0" w:line="360" w:lineRule="auto"/>
        <w:ind w:firstLineChars="200" w:firstLine="480"/>
        <w:jc w:val="right"/>
      </w:pPr>
      <w:r>
        <w:rPr>
          <w:rFonts w:hint="eastAsia"/>
        </w:rPr>
        <w:t>教务处（</w:t>
      </w:r>
      <w:r w:rsidR="0012589A">
        <w:rPr>
          <w:rFonts w:hint="eastAsia"/>
        </w:rPr>
        <w:t>教学质量监控中心</w:t>
      </w:r>
      <w:r>
        <w:rPr>
          <w:rFonts w:hint="eastAsia"/>
        </w:rPr>
        <w:t xml:space="preserve"> </w:t>
      </w:r>
      <w:r w:rsidR="0012589A">
        <w:rPr>
          <w:rFonts w:hint="eastAsia"/>
        </w:rPr>
        <w:t>教师教学发展中心）</w:t>
      </w:r>
    </w:p>
    <w:p w14:paraId="096FBA2B" w14:textId="02CCEDEB" w:rsidR="0012589A" w:rsidRPr="0012589A" w:rsidRDefault="0012589A" w:rsidP="0012589A">
      <w:pPr>
        <w:pStyle w:val="a3"/>
        <w:spacing w:before="0" w:beforeAutospacing="0" w:after="0" w:afterAutospacing="0" w:line="360" w:lineRule="auto"/>
        <w:ind w:right="960" w:firstLineChars="200" w:firstLine="480"/>
        <w:jc w:val="center"/>
      </w:pPr>
      <w:r>
        <w:t xml:space="preserve">                                  </w:t>
      </w:r>
      <w:r>
        <w:rPr>
          <w:rFonts w:hint="eastAsia"/>
        </w:rPr>
        <w:t>2</w:t>
      </w:r>
      <w:r>
        <w:t>02</w:t>
      </w:r>
      <w:r w:rsidR="005D2BF2">
        <w:t>4</w:t>
      </w:r>
      <w:r>
        <w:rPr>
          <w:rFonts w:hint="eastAsia"/>
        </w:rPr>
        <w:t>年3月</w:t>
      </w:r>
      <w:r w:rsidR="005D2BF2">
        <w:t>8</w:t>
      </w:r>
      <w:r>
        <w:rPr>
          <w:rFonts w:hint="eastAsia"/>
        </w:rPr>
        <w:t>日</w:t>
      </w:r>
    </w:p>
    <w:sectPr w:rsidR="0012589A" w:rsidRPr="001258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44023" w14:textId="77777777" w:rsidR="007747A8" w:rsidRDefault="007747A8" w:rsidP="009D275E">
      <w:r>
        <w:separator/>
      </w:r>
    </w:p>
  </w:endnote>
  <w:endnote w:type="continuationSeparator" w:id="0">
    <w:p w14:paraId="4218A177" w14:textId="77777777" w:rsidR="007747A8" w:rsidRDefault="007747A8" w:rsidP="009D2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9B7BB" w14:textId="77777777" w:rsidR="007747A8" w:rsidRDefault="007747A8" w:rsidP="009D275E">
      <w:r>
        <w:separator/>
      </w:r>
    </w:p>
  </w:footnote>
  <w:footnote w:type="continuationSeparator" w:id="0">
    <w:p w14:paraId="6FF8264A" w14:textId="77777777" w:rsidR="007747A8" w:rsidRDefault="007747A8" w:rsidP="009D27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3BB"/>
    <w:rsid w:val="000743BB"/>
    <w:rsid w:val="000C7AC6"/>
    <w:rsid w:val="00120335"/>
    <w:rsid w:val="0012589A"/>
    <w:rsid w:val="001B6749"/>
    <w:rsid w:val="0023697A"/>
    <w:rsid w:val="004818DD"/>
    <w:rsid w:val="00581DD0"/>
    <w:rsid w:val="005D2BF2"/>
    <w:rsid w:val="00675DCB"/>
    <w:rsid w:val="00677142"/>
    <w:rsid w:val="007747A8"/>
    <w:rsid w:val="00957A2B"/>
    <w:rsid w:val="009D275E"/>
    <w:rsid w:val="00C52D75"/>
    <w:rsid w:val="00E72F64"/>
    <w:rsid w:val="00ED0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1646A0"/>
  <w15:chartTrackingRefBased/>
  <w15:docId w15:val="{04EA1989-7E2B-46B4-BBA2-A974AE6B6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B674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697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23697A"/>
    <w:rPr>
      <w:b/>
      <w:bCs/>
    </w:rPr>
  </w:style>
  <w:style w:type="character" w:customStyle="1" w:styleId="10">
    <w:name w:val="标题 1 字符"/>
    <w:basedOn w:val="a0"/>
    <w:link w:val="1"/>
    <w:uiPriority w:val="9"/>
    <w:rsid w:val="001B6749"/>
    <w:rPr>
      <w:b/>
      <w:bCs/>
      <w:kern w:val="44"/>
      <w:sz w:val="44"/>
      <w:szCs w:val="44"/>
    </w:rPr>
  </w:style>
  <w:style w:type="paragraph" w:styleId="a5">
    <w:name w:val="header"/>
    <w:basedOn w:val="a"/>
    <w:link w:val="a6"/>
    <w:uiPriority w:val="99"/>
    <w:unhideWhenUsed/>
    <w:rsid w:val="009D275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D275E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9D27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9D275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66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116</Words>
  <Characters>663</Characters>
  <Application>Microsoft Office Word</Application>
  <DocSecurity>0</DocSecurity>
  <Lines>5</Lines>
  <Paragraphs>1</Paragraphs>
  <ScaleCrop>false</ScaleCrop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12</cp:revision>
  <dcterms:created xsi:type="dcterms:W3CDTF">2023-03-20T01:35:00Z</dcterms:created>
  <dcterms:modified xsi:type="dcterms:W3CDTF">2024-03-07T00:52:00Z</dcterms:modified>
</cp:coreProperties>
</file>