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090" w:rsidRPr="005D576B" w:rsidRDefault="005F63D5" w:rsidP="00D17847">
      <w:pPr>
        <w:spacing w:beforeLines="150" w:afterLines="100"/>
        <w:jc w:val="center"/>
        <w:rPr>
          <w:rFonts w:ascii="华文中宋" w:eastAsia="华文中宋" w:hAnsi="华文中宋"/>
          <w:color w:val="FF0000"/>
          <w:sz w:val="80"/>
          <w:szCs w:val="80"/>
        </w:rPr>
      </w:pPr>
      <w:r>
        <w:rPr>
          <w:rFonts w:ascii="华文中宋" w:eastAsia="华文中宋" w:hAnsi="华文中宋"/>
          <w:noProof/>
          <w:color w:val="FF0000"/>
          <w:sz w:val="80"/>
          <w:szCs w:val="80"/>
        </w:rPr>
        <w:pict>
          <v:line id="_x0000_s1026" style="position:absolute;left:0;text-align:left;z-index:251660288" from="14.45pt,93.6pt" to="468pt,93.6pt" strokecolor="red" strokeweight="1.25pt"/>
        </w:pict>
      </w:r>
      <w:r w:rsidR="006B4090" w:rsidRPr="005D576B">
        <w:rPr>
          <w:rFonts w:ascii="华文中宋" w:eastAsia="华文中宋" w:hAnsi="华文中宋" w:hint="eastAsia"/>
          <w:color w:val="FF0000"/>
          <w:sz w:val="80"/>
          <w:szCs w:val="80"/>
        </w:rPr>
        <w:t>泰 山 学 院 教 务 处</w:t>
      </w:r>
    </w:p>
    <w:p w:rsidR="006B4090" w:rsidRPr="006B4090" w:rsidRDefault="006B4090" w:rsidP="006B4090">
      <w:pPr>
        <w:widowControl/>
        <w:snapToGrid w:val="0"/>
        <w:spacing w:line="360" w:lineRule="auto"/>
        <w:ind w:firstLine="435"/>
        <w:jc w:val="center"/>
        <w:rPr>
          <w:rFonts w:ascii="宋体" w:hAnsi="宋体" w:cs="宋体"/>
          <w:color w:val="000000"/>
          <w:kern w:val="0"/>
          <w:sz w:val="28"/>
          <w:szCs w:val="28"/>
        </w:rPr>
      </w:pPr>
      <w:r>
        <w:rPr>
          <w:rFonts w:ascii="宋体" w:hAnsi="宋体" w:cs="宋体" w:hint="eastAsia"/>
          <w:color w:val="000000"/>
          <w:kern w:val="0"/>
          <w:sz w:val="28"/>
          <w:szCs w:val="28"/>
        </w:rPr>
        <w:t xml:space="preserve">                                       </w:t>
      </w:r>
      <w:r w:rsidRPr="002D5931">
        <w:rPr>
          <w:rFonts w:ascii="宋体" w:hAnsi="宋体" w:cs="宋体" w:hint="eastAsia"/>
          <w:color w:val="000000"/>
          <w:kern w:val="0"/>
          <w:sz w:val="28"/>
          <w:szCs w:val="28"/>
        </w:rPr>
        <w:t>教处字[20</w:t>
      </w:r>
      <w:r>
        <w:rPr>
          <w:rFonts w:ascii="宋体" w:hAnsi="宋体" w:cs="宋体" w:hint="eastAsia"/>
          <w:color w:val="000000"/>
          <w:kern w:val="0"/>
          <w:sz w:val="28"/>
          <w:szCs w:val="28"/>
        </w:rPr>
        <w:t>18]23号</w:t>
      </w:r>
    </w:p>
    <w:p w:rsidR="008C090E" w:rsidRDefault="008C090E" w:rsidP="008C090E">
      <w:pPr>
        <w:pStyle w:val="a3"/>
        <w:widowControl w:val="0"/>
        <w:spacing w:before="0" w:beforeAutospacing="0" w:after="0" w:afterAutospacing="0" w:line="580" w:lineRule="exact"/>
        <w:ind w:firstLineChars="200" w:firstLine="720"/>
        <w:jc w:val="center"/>
        <w:rPr>
          <w:rFonts w:ascii="黑体" w:eastAsia="黑体" w:hAnsi="ˎ̥" w:cs="宋体" w:hint="eastAsia"/>
          <w:sz w:val="36"/>
          <w:szCs w:val="36"/>
        </w:rPr>
      </w:pPr>
      <w:r>
        <w:rPr>
          <w:rFonts w:ascii="黑体" w:eastAsia="黑体" w:hAnsi="ˎ̥" w:cs="宋体" w:hint="eastAsia"/>
          <w:sz w:val="36"/>
          <w:szCs w:val="36"/>
        </w:rPr>
        <w:t>泰山学院关于2018年省教改项目</w:t>
      </w:r>
    </w:p>
    <w:p w:rsidR="005C0E1A" w:rsidRPr="00807C63" w:rsidRDefault="008C090E" w:rsidP="008C090E">
      <w:pPr>
        <w:pStyle w:val="a3"/>
        <w:widowControl w:val="0"/>
        <w:spacing w:before="0" w:beforeAutospacing="0" w:after="0" w:afterAutospacing="0" w:line="580" w:lineRule="exact"/>
        <w:ind w:firstLineChars="200" w:firstLine="720"/>
        <w:jc w:val="center"/>
        <w:rPr>
          <w:rFonts w:ascii="黑体" w:eastAsia="黑体" w:hAnsi="ˎ̥" w:cs="宋体" w:hint="eastAsia"/>
          <w:sz w:val="36"/>
          <w:szCs w:val="36"/>
        </w:rPr>
      </w:pPr>
      <w:r>
        <w:rPr>
          <w:rFonts w:ascii="黑体" w:eastAsia="黑体" w:hAnsi="ˎ̥" w:cs="宋体" w:hint="eastAsia"/>
          <w:sz w:val="36"/>
          <w:szCs w:val="36"/>
        </w:rPr>
        <w:t>立项申报和2015、2016年项目检查验收</w:t>
      </w:r>
      <w:r w:rsidR="005C0E1A" w:rsidRPr="00807C63">
        <w:rPr>
          <w:rFonts w:ascii="黑体" w:eastAsia="黑体" w:hAnsi="ˎ̥" w:cs="宋体" w:hint="eastAsia"/>
          <w:sz w:val="36"/>
          <w:szCs w:val="36"/>
        </w:rPr>
        <w:t>的通知</w:t>
      </w:r>
    </w:p>
    <w:p w:rsidR="005C0E1A" w:rsidRDefault="005C0E1A" w:rsidP="00D17847">
      <w:pPr>
        <w:pStyle w:val="a3"/>
        <w:widowControl w:val="0"/>
        <w:spacing w:beforeLines="50" w:beforeAutospacing="0" w:after="0" w:afterAutospacing="0" w:line="580" w:lineRule="exact"/>
        <w:jc w:val="both"/>
        <w:rPr>
          <w:rFonts w:ascii="仿宋_GB2312" w:eastAsia="仿宋_GB2312" w:hAnsi="ˎ̥" w:cs="宋体" w:hint="eastAsia"/>
          <w:sz w:val="32"/>
          <w:szCs w:val="32"/>
        </w:rPr>
      </w:pPr>
      <w:r>
        <w:rPr>
          <w:rFonts w:ascii="仿宋_GB2312" w:eastAsia="仿宋_GB2312" w:hAnsi="ˎ̥" w:cs="宋体" w:hint="eastAsia"/>
          <w:sz w:val="32"/>
          <w:szCs w:val="32"/>
        </w:rPr>
        <w:t>各部门、各单位：</w:t>
      </w:r>
    </w:p>
    <w:p w:rsidR="005C0E1A" w:rsidRDefault="005C0E1A" w:rsidP="005C0E1A">
      <w:pPr>
        <w:pStyle w:val="a3"/>
        <w:widowControl w:val="0"/>
        <w:spacing w:before="0" w:beforeAutospacing="0" w:after="0" w:afterAutospacing="0" w:line="580" w:lineRule="exact"/>
        <w:ind w:firstLineChars="200" w:firstLine="640"/>
        <w:jc w:val="both"/>
        <w:rPr>
          <w:rFonts w:ascii="仿宋_GB2312" w:eastAsia="仿宋_GB2312" w:hAnsi="ˎ̥" w:cs="宋体" w:hint="eastAsia"/>
          <w:sz w:val="32"/>
          <w:szCs w:val="32"/>
        </w:rPr>
      </w:pPr>
      <w:r>
        <w:rPr>
          <w:rFonts w:ascii="仿宋_GB2312" w:eastAsia="仿宋_GB2312" w:hAnsi="ˎ̥" w:cs="宋体" w:hint="eastAsia"/>
          <w:sz w:val="32"/>
          <w:szCs w:val="32"/>
        </w:rPr>
        <w:t>根据《</w:t>
      </w:r>
      <w:r w:rsidRPr="004A55CB">
        <w:rPr>
          <w:rFonts w:ascii="仿宋_GB2312" w:eastAsia="仿宋_GB2312" w:hint="eastAsia"/>
          <w:sz w:val="32"/>
          <w:szCs w:val="32"/>
        </w:rPr>
        <w:t>山东省教育厅关于做好本科教改项目立项和管理的通知》</w:t>
      </w:r>
      <w:r>
        <w:rPr>
          <w:rFonts w:ascii="仿宋_GB2312" w:eastAsia="仿宋_GB2312" w:hAnsi="ˎ̥" w:cs="宋体" w:hint="eastAsia"/>
          <w:sz w:val="32"/>
          <w:szCs w:val="32"/>
        </w:rPr>
        <w:t>（</w:t>
      </w:r>
      <w:r w:rsidRPr="00C2718F">
        <w:rPr>
          <w:rFonts w:ascii="仿宋_GB2312" w:eastAsia="仿宋_GB2312" w:hint="eastAsia"/>
          <w:sz w:val="32"/>
          <w:szCs w:val="32"/>
        </w:rPr>
        <w:t>鲁教</w:t>
      </w:r>
      <w:r>
        <w:rPr>
          <w:rFonts w:ascii="仿宋_GB2312" w:eastAsia="仿宋_GB2312" w:hint="eastAsia"/>
          <w:sz w:val="32"/>
          <w:szCs w:val="32"/>
        </w:rPr>
        <w:t>高字</w:t>
      </w:r>
      <w:r w:rsidRPr="00C2718F">
        <w:rPr>
          <w:rFonts w:ascii="仿宋_GB2312" w:eastAsia="仿宋_GB2312" w:hint="eastAsia"/>
          <w:sz w:val="32"/>
          <w:szCs w:val="32"/>
        </w:rPr>
        <w:t>〔201</w:t>
      </w:r>
      <w:r>
        <w:rPr>
          <w:rFonts w:ascii="仿宋_GB2312" w:eastAsia="仿宋_GB2312" w:hint="eastAsia"/>
          <w:sz w:val="32"/>
          <w:szCs w:val="32"/>
        </w:rPr>
        <w:t>8</w:t>
      </w:r>
      <w:r w:rsidRPr="00C2718F">
        <w:rPr>
          <w:rFonts w:ascii="仿宋_GB2312" w:eastAsia="仿宋_GB2312" w:hint="eastAsia"/>
          <w:sz w:val="32"/>
          <w:szCs w:val="32"/>
        </w:rPr>
        <w:t>〕</w:t>
      </w:r>
      <w:r>
        <w:rPr>
          <w:rFonts w:ascii="仿宋_GB2312" w:eastAsia="仿宋_GB2312" w:hint="eastAsia"/>
          <w:sz w:val="32"/>
          <w:szCs w:val="32"/>
        </w:rPr>
        <w:t>2</w:t>
      </w:r>
      <w:r w:rsidRPr="00C2718F">
        <w:rPr>
          <w:rFonts w:ascii="仿宋_GB2312" w:eastAsia="仿宋_GB2312" w:hint="eastAsia"/>
          <w:sz w:val="32"/>
          <w:szCs w:val="32"/>
        </w:rPr>
        <w:t>号</w:t>
      </w:r>
      <w:r>
        <w:rPr>
          <w:rFonts w:ascii="仿宋_GB2312" w:eastAsia="仿宋_GB2312" w:hAnsi="ˎ̥" w:cs="宋体" w:hint="eastAsia"/>
          <w:sz w:val="32"/>
          <w:szCs w:val="32"/>
        </w:rPr>
        <w:t>）文件精神，现将2018年省级教改项目立项申报和2015年、2016年立项项目进行全</w:t>
      </w:r>
      <w:r w:rsidR="008C090E">
        <w:rPr>
          <w:rFonts w:ascii="仿宋_GB2312" w:eastAsia="仿宋_GB2312" w:hAnsi="ˎ̥" w:cs="宋体" w:hint="eastAsia"/>
          <w:sz w:val="32"/>
          <w:szCs w:val="32"/>
        </w:rPr>
        <w:t>面</w:t>
      </w:r>
      <w:r>
        <w:rPr>
          <w:rFonts w:ascii="仿宋_GB2312" w:eastAsia="仿宋_GB2312" w:hAnsi="ˎ̥" w:cs="宋体" w:hint="eastAsia"/>
          <w:sz w:val="32"/>
          <w:szCs w:val="32"/>
        </w:rPr>
        <w:t>检查验收的要求通知如下：</w:t>
      </w:r>
    </w:p>
    <w:p w:rsidR="005C0E1A" w:rsidRPr="004A55CB" w:rsidRDefault="005C0E1A" w:rsidP="005C0E1A">
      <w:pPr>
        <w:pStyle w:val="a3"/>
        <w:widowControl w:val="0"/>
        <w:spacing w:before="0" w:beforeAutospacing="0" w:after="0" w:afterAutospacing="0" w:line="580" w:lineRule="exact"/>
        <w:ind w:firstLineChars="200" w:firstLine="640"/>
        <w:jc w:val="both"/>
        <w:rPr>
          <w:rFonts w:ascii="黑体" w:eastAsia="黑体" w:hAnsi="ˎ̥" w:cs="宋体" w:hint="eastAsia"/>
          <w:sz w:val="32"/>
          <w:szCs w:val="32"/>
        </w:rPr>
      </w:pPr>
      <w:r w:rsidRPr="00B75C32">
        <w:rPr>
          <w:rFonts w:ascii="黑体" w:eastAsia="黑体" w:hAnsi="ˎ̥" w:cs="宋体" w:hint="eastAsia"/>
          <w:sz w:val="32"/>
          <w:szCs w:val="32"/>
        </w:rPr>
        <w:t>一、</w:t>
      </w:r>
      <w:r w:rsidR="0038466F">
        <w:rPr>
          <w:rFonts w:ascii="黑体" w:eastAsia="黑体" w:hAnsi="ˎ̥" w:cs="宋体" w:hint="eastAsia"/>
          <w:sz w:val="32"/>
          <w:szCs w:val="32"/>
        </w:rPr>
        <w:t>立项</w:t>
      </w:r>
      <w:r w:rsidRPr="00B75C32">
        <w:rPr>
          <w:rFonts w:ascii="黑体" w:eastAsia="黑体" w:hAnsi="ˎ̥" w:cs="宋体" w:hint="eastAsia"/>
          <w:sz w:val="32"/>
          <w:szCs w:val="32"/>
        </w:rPr>
        <w:t>原则</w:t>
      </w:r>
      <w:r>
        <w:rPr>
          <w:rFonts w:ascii="黑体" w:eastAsia="黑体" w:hAnsi="ˎ̥" w:cs="宋体" w:hint="eastAsia"/>
          <w:sz w:val="32"/>
          <w:szCs w:val="32"/>
        </w:rPr>
        <w:t>和</w:t>
      </w:r>
      <w:r w:rsidRPr="00B75C32">
        <w:rPr>
          <w:rFonts w:ascii="黑体" w:eastAsia="黑体" w:hAnsi="ˎ̥" w:cs="宋体" w:hint="eastAsia"/>
          <w:sz w:val="32"/>
          <w:szCs w:val="32"/>
        </w:rPr>
        <w:t>范围</w:t>
      </w:r>
    </w:p>
    <w:p w:rsidR="005C0E1A" w:rsidRPr="00ED718C" w:rsidRDefault="005C0E1A" w:rsidP="005C0E1A">
      <w:pPr>
        <w:ind w:firstLineChars="200" w:firstLine="640"/>
        <w:rPr>
          <w:rFonts w:asciiTheme="minorHAnsi" w:eastAsia="仿宋_GB2312" w:hAnsiTheme="minorHAnsi"/>
          <w:kern w:val="0"/>
          <w:sz w:val="32"/>
          <w:szCs w:val="32"/>
        </w:rPr>
      </w:pPr>
      <w:r w:rsidRPr="004A55CB">
        <w:rPr>
          <w:rFonts w:ascii="楷体" w:eastAsia="楷体" w:hAnsi="楷体" w:hint="eastAsia"/>
          <w:kern w:val="0"/>
          <w:sz w:val="32"/>
          <w:szCs w:val="32"/>
        </w:rPr>
        <w:t>（一）立项原则。</w:t>
      </w:r>
      <w:r w:rsidRPr="004A55CB">
        <w:rPr>
          <w:rFonts w:ascii="仿宋_GB2312" w:eastAsia="仿宋_GB2312" w:hAnsi="宋体"/>
          <w:kern w:val="0"/>
          <w:sz w:val="32"/>
          <w:szCs w:val="32"/>
        </w:rPr>
        <w:t>问题导向、改革创新、突出重点、注重实效</w:t>
      </w:r>
      <w:r w:rsidR="00ED718C">
        <w:rPr>
          <w:rFonts w:asciiTheme="minorHAnsi" w:eastAsia="仿宋_GB2312" w:hAnsiTheme="minorHAnsi" w:hint="eastAsia"/>
          <w:kern w:val="0"/>
          <w:sz w:val="32"/>
          <w:szCs w:val="32"/>
        </w:rPr>
        <w:t>。</w:t>
      </w:r>
    </w:p>
    <w:p w:rsidR="005C0E1A" w:rsidRDefault="005C0E1A" w:rsidP="005C0E1A">
      <w:pPr>
        <w:ind w:firstLineChars="200" w:firstLine="640"/>
        <w:rPr>
          <w:rFonts w:ascii="仿宋_GB2312" w:eastAsia="仿宋_GB2312" w:hAnsi="宋体"/>
          <w:kern w:val="0"/>
          <w:sz w:val="32"/>
          <w:szCs w:val="32"/>
        </w:rPr>
      </w:pPr>
      <w:r w:rsidRPr="004A55CB">
        <w:rPr>
          <w:rFonts w:ascii="楷体" w:eastAsia="楷体" w:hAnsi="楷体" w:hint="eastAsia"/>
          <w:kern w:val="0"/>
          <w:sz w:val="32"/>
          <w:szCs w:val="32"/>
        </w:rPr>
        <w:t>（二）立项范围。</w:t>
      </w:r>
      <w:r w:rsidRPr="004A55CB">
        <w:rPr>
          <w:rFonts w:ascii="仿宋_GB2312" w:eastAsia="仿宋_GB2312" w:hAnsi="宋体"/>
          <w:kern w:val="0"/>
          <w:sz w:val="32"/>
          <w:szCs w:val="32"/>
        </w:rPr>
        <w:t>高等教育发展研究、人才培养模式改革与创新、学科专业与课程体系建设、教学内容更新与教学方法改革、创新创业教育改革、实践能力培养、教学团队与高水平师资队伍建设、教学管理与质量保障体系建设等</w:t>
      </w:r>
      <w:r w:rsidR="00ED718C">
        <w:rPr>
          <w:rFonts w:ascii="仿宋_GB2312" w:eastAsia="仿宋_GB2312" w:hAnsi="宋体" w:hint="eastAsia"/>
          <w:kern w:val="0"/>
          <w:sz w:val="32"/>
          <w:szCs w:val="32"/>
        </w:rPr>
        <w:t>。</w:t>
      </w:r>
    </w:p>
    <w:p w:rsidR="005C0E1A" w:rsidRPr="004A55CB" w:rsidRDefault="005C0E1A" w:rsidP="005C0E1A">
      <w:pPr>
        <w:pStyle w:val="a3"/>
        <w:widowControl w:val="0"/>
        <w:spacing w:before="0" w:beforeAutospacing="0" w:after="0" w:afterAutospacing="0" w:line="580" w:lineRule="exact"/>
        <w:ind w:firstLineChars="200" w:firstLine="640"/>
        <w:jc w:val="both"/>
        <w:rPr>
          <w:rFonts w:ascii="黑体" w:eastAsia="黑体" w:hAnsi="ˎ̥" w:cs="宋体" w:hint="eastAsia"/>
          <w:sz w:val="32"/>
          <w:szCs w:val="32"/>
        </w:rPr>
      </w:pPr>
      <w:r w:rsidRPr="004A55CB">
        <w:rPr>
          <w:rFonts w:ascii="黑体" w:eastAsia="黑体" w:hAnsi="ˎ̥" w:cs="宋体"/>
          <w:sz w:val="32"/>
          <w:szCs w:val="32"/>
        </w:rPr>
        <w:t>二、立项类别及条件</w:t>
      </w:r>
    </w:p>
    <w:p w:rsidR="005C0E1A" w:rsidRPr="004A55CB" w:rsidRDefault="005C0E1A" w:rsidP="005C0E1A">
      <w:pPr>
        <w:autoSpaceDE w:val="0"/>
        <w:autoSpaceDN w:val="0"/>
        <w:adjustRightInd w:val="0"/>
        <w:ind w:firstLineChars="200" w:firstLine="640"/>
        <w:jc w:val="left"/>
        <w:rPr>
          <w:rFonts w:ascii="仿宋_GB2312" w:eastAsia="仿宋_GB2312" w:hAnsi="宋体"/>
          <w:kern w:val="0"/>
          <w:sz w:val="32"/>
          <w:szCs w:val="32"/>
        </w:rPr>
      </w:pPr>
      <w:r w:rsidRPr="004A55CB">
        <w:rPr>
          <w:rFonts w:ascii="楷体" w:eastAsia="楷体" w:hAnsi="楷体" w:hint="eastAsia"/>
          <w:kern w:val="0"/>
          <w:sz w:val="32"/>
          <w:szCs w:val="32"/>
        </w:rPr>
        <w:t>（一）立项类别。</w:t>
      </w:r>
      <w:r w:rsidRPr="004A55CB">
        <w:rPr>
          <w:rFonts w:ascii="仿宋_GB2312" w:eastAsia="仿宋_GB2312" w:hAnsi="宋体"/>
          <w:kern w:val="0"/>
          <w:sz w:val="32"/>
          <w:szCs w:val="32"/>
        </w:rPr>
        <w:t>分面上项目、重点项目、重大项目三类。</w:t>
      </w:r>
    </w:p>
    <w:p w:rsidR="005C0E1A" w:rsidRPr="004A55CB" w:rsidRDefault="005C0E1A" w:rsidP="005C0E1A">
      <w:pPr>
        <w:autoSpaceDE w:val="0"/>
        <w:autoSpaceDN w:val="0"/>
        <w:adjustRightInd w:val="0"/>
        <w:ind w:firstLineChars="200" w:firstLine="640"/>
        <w:jc w:val="left"/>
        <w:rPr>
          <w:rFonts w:ascii="仿宋_GB2312" w:eastAsia="仿宋_GB2312" w:hAnsi="宋体"/>
          <w:kern w:val="0"/>
          <w:sz w:val="32"/>
          <w:szCs w:val="32"/>
        </w:rPr>
      </w:pPr>
      <w:r w:rsidRPr="004A55CB">
        <w:rPr>
          <w:rFonts w:ascii="仿宋_GB2312" w:eastAsia="仿宋_GB2312" w:hAnsi="宋体"/>
          <w:kern w:val="0"/>
          <w:sz w:val="32"/>
          <w:szCs w:val="32"/>
        </w:rPr>
        <w:t>1.面上项目。指适应本科教学和学生发展需要，更新教</w:t>
      </w:r>
      <w:r w:rsidRPr="004A55CB">
        <w:rPr>
          <w:rFonts w:ascii="仿宋_GB2312" w:eastAsia="仿宋_GB2312" w:hAnsi="宋体"/>
          <w:kern w:val="0"/>
          <w:sz w:val="32"/>
          <w:szCs w:val="32"/>
        </w:rPr>
        <w:lastRenderedPageBreak/>
        <w:t>育理念、充实教学内容、改进教学方法、提高教学质量的研究项目，创新成果在一定范围可复制可推广。</w:t>
      </w:r>
    </w:p>
    <w:p w:rsidR="005C0E1A" w:rsidRPr="004A55CB" w:rsidRDefault="005C0E1A" w:rsidP="005C0E1A">
      <w:pPr>
        <w:autoSpaceDE w:val="0"/>
        <w:autoSpaceDN w:val="0"/>
        <w:adjustRightInd w:val="0"/>
        <w:ind w:firstLineChars="200" w:firstLine="640"/>
        <w:jc w:val="left"/>
        <w:rPr>
          <w:rFonts w:ascii="仿宋_GB2312" w:eastAsia="仿宋_GB2312" w:hAnsi="宋体"/>
          <w:kern w:val="0"/>
          <w:sz w:val="32"/>
          <w:szCs w:val="32"/>
        </w:rPr>
      </w:pPr>
      <w:r w:rsidRPr="004A55CB">
        <w:rPr>
          <w:rFonts w:ascii="仿宋_GB2312" w:eastAsia="仿宋_GB2312" w:hAnsi="宋体"/>
          <w:kern w:val="0"/>
          <w:sz w:val="32"/>
          <w:szCs w:val="32"/>
        </w:rPr>
        <w:t>2.重点项目。指针对我省高等教育教学改革和人才培养的突出问题，研究提出具有全局性意义、取得实质性成效、具有普遍推广应用价值的研究项目。</w:t>
      </w:r>
    </w:p>
    <w:p w:rsidR="00140987" w:rsidRDefault="005C0E1A" w:rsidP="005C0E1A">
      <w:pPr>
        <w:ind w:firstLineChars="200" w:firstLine="640"/>
        <w:rPr>
          <w:rFonts w:ascii="仿宋_GB2312" w:eastAsia="仿宋_GB2312" w:hAnsi="宋体"/>
          <w:kern w:val="0"/>
          <w:sz w:val="32"/>
          <w:szCs w:val="32"/>
        </w:rPr>
      </w:pPr>
      <w:r w:rsidRPr="004A55CB">
        <w:rPr>
          <w:rFonts w:ascii="仿宋_GB2312" w:eastAsia="仿宋_GB2312" w:hAnsi="宋体"/>
          <w:sz w:val="32"/>
          <w:szCs w:val="32"/>
        </w:rPr>
        <w:t>3.重大项目。指着眼国内外高等教育改革的前沿领域，在人才培养模式、教学组织形式、体制机制重构等方面，研究提出具有战略性、前瞻性的重大课题，取得创新性、示范性成果的研究项目。</w:t>
      </w:r>
    </w:p>
    <w:p w:rsidR="005C0E1A" w:rsidRPr="000E698C" w:rsidRDefault="005C0E1A" w:rsidP="005C0E1A">
      <w:pPr>
        <w:autoSpaceDE w:val="0"/>
        <w:autoSpaceDN w:val="0"/>
        <w:adjustRightInd w:val="0"/>
        <w:ind w:firstLineChars="200" w:firstLine="640"/>
        <w:jc w:val="left"/>
        <w:rPr>
          <w:rFonts w:ascii="楷体" w:eastAsia="楷体" w:hAnsi="楷体"/>
          <w:kern w:val="0"/>
          <w:sz w:val="32"/>
          <w:szCs w:val="32"/>
        </w:rPr>
      </w:pPr>
      <w:r w:rsidRPr="000E698C">
        <w:rPr>
          <w:rFonts w:ascii="楷体" w:eastAsia="楷体" w:hAnsi="楷体" w:hint="eastAsia"/>
          <w:kern w:val="0"/>
          <w:sz w:val="32"/>
          <w:szCs w:val="32"/>
        </w:rPr>
        <w:t>（二）立项条件</w:t>
      </w:r>
    </w:p>
    <w:p w:rsidR="005C0E1A" w:rsidRPr="000E698C" w:rsidRDefault="005C0E1A" w:rsidP="005C0E1A">
      <w:pPr>
        <w:autoSpaceDE w:val="0"/>
        <w:autoSpaceDN w:val="0"/>
        <w:adjustRightInd w:val="0"/>
        <w:ind w:firstLineChars="200" w:firstLine="640"/>
        <w:jc w:val="left"/>
        <w:rPr>
          <w:rFonts w:ascii="仿宋_GB2312" w:eastAsia="仿宋_GB2312" w:cs="仿宋_GB2312"/>
          <w:color w:val="000000"/>
          <w:kern w:val="0"/>
          <w:sz w:val="32"/>
          <w:szCs w:val="32"/>
        </w:rPr>
      </w:pPr>
      <w:r w:rsidRPr="000E698C">
        <w:rPr>
          <w:rFonts w:ascii="仿宋_GB2312" w:eastAsia="仿宋_GB2312" w:cs="仿宋_GB2312"/>
          <w:color w:val="000000"/>
          <w:kern w:val="0"/>
          <w:sz w:val="32"/>
          <w:szCs w:val="32"/>
        </w:rPr>
        <w:t>1.</w:t>
      </w:r>
      <w:r w:rsidRPr="000E698C">
        <w:rPr>
          <w:rFonts w:ascii="仿宋_GB2312" w:eastAsia="仿宋_GB2312" w:cs="仿宋_GB2312" w:hint="eastAsia"/>
          <w:color w:val="000000"/>
          <w:kern w:val="0"/>
          <w:sz w:val="32"/>
          <w:szCs w:val="32"/>
        </w:rPr>
        <w:t>有扎实的探索和实践基础，论证充分、目标明确，思路清晰、切实可行，申报单位具备按计划开展研究的基本条件。</w:t>
      </w:r>
    </w:p>
    <w:p w:rsidR="005C0E1A" w:rsidRPr="000E698C" w:rsidRDefault="005C0E1A" w:rsidP="005C0E1A">
      <w:pPr>
        <w:autoSpaceDE w:val="0"/>
        <w:autoSpaceDN w:val="0"/>
        <w:adjustRightInd w:val="0"/>
        <w:ind w:firstLineChars="200" w:firstLine="640"/>
        <w:jc w:val="left"/>
        <w:rPr>
          <w:rFonts w:ascii="仿宋_GB2312" w:eastAsia="仿宋_GB2312" w:cs="仿宋_GB2312"/>
          <w:color w:val="000000"/>
          <w:kern w:val="0"/>
          <w:sz w:val="32"/>
          <w:szCs w:val="32"/>
        </w:rPr>
      </w:pPr>
      <w:r w:rsidRPr="000E698C">
        <w:rPr>
          <w:rFonts w:ascii="仿宋_GB2312" w:eastAsia="仿宋_GB2312" w:cs="仿宋_GB2312"/>
          <w:color w:val="000000"/>
          <w:kern w:val="0"/>
          <w:sz w:val="32"/>
          <w:szCs w:val="32"/>
        </w:rPr>
        <w:t>2.</w:t>
      </w:r>
      <w:r w:rsidR="007B1A7E">
        <w:rPr>
          <w:rFonts w:ascii="仿宋_GB2312" w:eastAsia="仿宋_GB2312" w:cs="仿宋_GB2312" w:hint="eastAsia"/>
          <w:color w:val="000000"/>
          <w:kern w:val="0"/>
          <w:sz w:val="32"/>
          <w:szCs w:val="32"/>
        </w:rPr>
        <w:t>学</w:t>
      </w:r>
      <w:r w:rsidRPr="000E698C">
        <w:rPr>
          <w:rFonts w:ascii="仿宋_GB2312" w:eastAsia="仿宋_GB2312" w:cs="仿宋_GB2312" w:hint="eastAsia"/>
          <w:color w:val="000000"/>
          <w:kern w:val="0"/>
          <w:sz w:val="32"/>
          <w:szCs w:val="32"/>
        </w:rPr>
        <w:t>校行政管理人员和二级学院管理人员主持或参与申报（限前</w:t>
      </w:r>
      <w:r w:rsidRPr="000E698C">
        <w:rPr>
          <w:rFonts w:ascii="仿宋_GB2312" w:eastAsia="仿宋_GB2312" w:cs="仿宋_GB2312"/>
          <w:color w:val="000000"/>
          <w:kern w:val="0"/>
          <w:sz w:val="32"/>
          <w:szCs w:val="32"/>
        </w:rPr>
        <w:t>3</w:t>
      </w:r>
      <w:r w:rsidRPr="000E698C">
        <w:rPr>
          <w:rFonts w:ascii="仿宋_GB2312" w:eastAsia="仿宋_GB2312" w:cs="仿宋_GB2312" w:hint="eastAsia"/>
          <w:color w:val="000000"/>
          <w:kern w:val="0"/>
          <w:sz w:val="32"/>
          <w:szCs w:val="32"/>
        </w:rPr>
        <w:t>位）的项目，不得超过该校申报总数的</w:t>
      </w:r>
      <w:r w:rsidRPr="000E698C">
        <w:rPr>
          <w:rFonts w:ascii="仿宋_GB2312" w:eastAsia="仿宋_GB2312" w:cs="仿宋_GB2312"/>
          <w:color w:val="000000"/>
          <w:kern w:val="0"/>
          <w:sz w:val="32"/>
          <w:szCs w:val="32"/>
        </w:rPr>
        <w:t>40%</w:t>
      </w:r>
      <w:r w:rsidRPr="000E698C">
        <w:rPr>
          <w:rFonts w:ascii="仿宋_GB2312" w:eastAsia="仿宋_GB2312" w:cs="仿宋_GB2312" w:hint="eastAsia"/>
          <w:color w:val="000000"/>
          <w:kern w:val="0"/>
          <w:sz w:val="32"/>
          <w:szCs w:val="32"/>
        </w:rPr>
        <w:t>，校级领导不参与面上及重点项目申报。</w:t>
      </w:r>
    </w:p>
    <w:p w:rsidR="005C0E1A" w:rsidRPr="000E698C" w:rsidRDefault="005C0E1A" w:rsidP="005C0E1A">
      <w:pPr>
        <w:autoSpaceDE w:val="0"/>
        <w:autoSpaceDN w:val="0"/>
        <w:adjustRightInd w:val="0"/>
        <w:ind w:firstLineChars="200" w:firstLine="640"/>
        <w:jc w:val="left"/>
        <w:rPr>
          <w:rFonts w:ascii="仿宋_GB2312" w:eastAsia="仿宋_GB2312" w:cs="仿宋_GB2312"/>
          <w:color w:val="000000"/>
          <w:kern w:val="0"/>
          <w:sz w:val="32"/>
          <w:szCs w:val="32"/>
        </w:rPr>
      </w:pPr>
      <w:r w:rsidRPr="000E698C">
        <w:rPr>
          <w:rFonts w:ascii="仿宋_GB2312" w:eastAsia="仿宋_GB2312" w:cs="仿宋_GB2312"/>
          <w:color w:val="000000"/>
          <w:kern w:val="0"/>
          <w:sz w:val="32"/>
          <w:szCs w:val="32"/>
        </w:rPr>
        <w:t>3.</w:t>
      </w:r>
      <w:r w:rsidRPr="000E698C">
        <w:rPr>
          <w:rFonts w:ascii="仿宋_GB2312" w:eastAsia="仿宋_GB2312" w:cs="仿宋_GB2312" w:hint="eastAsia"/>
          <w:color w:val="000000"/>
          <w:kern w:val="0"/>
          <w:sz w:val="32"/>
          <w:szCs w:val="32"/>
        </w:rPr>
        <w:t>鼓励校际、校企、校院（所）联合申报、协同创新。</w:t>
      </w:r>
    </w:p>
    <w:p w:rsidR="008C090E" w:rsidRDefault="005C0E1A" w:rsidP="008C090E">
      <w:pPr>
        <w:ind w:firstLineChars="200" w:firstLine="640"/>
        <w:rPr>
          <w:rFonts w:ascii="仿宋_GB2312" w:eastAsia="仿宋_GB2312" w:cs="仿宋_GB2312"/>
          <w:color w:val="000000"/>
          <w:kern w:val="0"/>
          <w:sz w:val="32"/>
          <w:szCs w:val="32"/>
        </w:rPr>
      </w:pPr>
      <w:r w:rsidRPr="000E698C">
        <w:rPr>
          <w:rFonts w:ascii="仿宋_GB2312" w:eastAsia="仿宋_GB2312" w:cs="仿宋_GB2312"/>
          <w:color w:val="000000"/>
          <w:kern w:val="0"/>
          <w:sz w:val="32"/>
          <w:szCs w:val="32"/>
        </w:rPr>
        <w:t>4.</w:t>
      </w:r>
      <w:r w:rsidRPr="000E698C">
        <w:rPr>
          <w:rFonts w:ascii="仿宋_GB2312" w:eastAsia="仿宋_GB2312" w:cs="仿宋_GB2312" w:hint="eastAsia"/>
          <w:color w:val="000000"/>
          <w:kern w:val="0"/>
          <w:sz w:val="32"/>
          <w:szCs w:val="32"/>
        </w:rPr>
        <w:t>已获同级及以上部门立项支持的项目不重复申报</w:t>
      </w:r>
      <w:r w:rsidR="0014112C">
        <w:rPr>
          <w:rFonts w:ascii="仿宋_GB2312" w:eastAsia="仿宋_GB2312" w:cs="仿宋_GB2312" w:hint="eastAsia"/>
          <w:color w:val="000000"/>
          <w:kern w:val="0"/>
          <w:sz w:val="32"/>
          <w:szCs w:val="32"/>
        </w:rPr>
        <w:t>。</w:t>
      </w:r>
    </w:p>
    <w:p w:rsidR="0031601B" w:rsidRPr="000E698C" w:rsidRDefault="0031601B" w:rsidP="008C090E">
      <w:pPr>
        <w:ind w:firstLineChars="200" w:firstLine="640"/>
        <w:rPr>
          <w:rFonts w:ascii="仿宋_GB2312" w:eastAsia="仿宋_GB2312" w:cs="仿宋_GB2312"/>
          <w:kern w:val="0"/>
          <w:sz w:val="32"/>
          <w:szCs w:val="32"/>
        </w:rPr>
      </w:pPr>
      <w:r w:rsidRPr="000E698C">
        <w:rPr>
          <w:rFonts w:ascii="仿宋_GB2312" w:eastAsia="仿宋_GB2312" w:cs="仿宋_GB2312"/>
          <w:kern w:val="0"/>
          <w:sz w:val="32"/>
          <w:szCs w:val="32"/>
        </w:rPr>
        <w:t>5.</w:t>
      </w:r>
      <w:r w:rsidRPr="000E698C">
        <w:rPr>
          <w:rFonts w:ascii="仿宋_GB2312" w:eastAsia="仿宋_GB2312" w:cs="仿宋_GB2312" w:hint="eastAsia"/>
          <w:kern w:val="0"/>
          <w:sz w:val="32"/>
          <w:szCs w:val="32"/>
        </w:rPr>
        <w:t>面上项目和重点项目选题应符合山东省本科高校教学改革研究项目立项参考指南（见附件</w:t>
      </w:r>
      <w:r w:rsidRPr="000E698C">
        <w:rPr>
          <w:rFonts w:ascii="仿宋_GB2312" w:eastAsia="仿宋_GB2312" w:cs="仿宋_GB2312"/>
          <w:kern w:val="0"/>
          <w:sz w:val="32"/>
          <w:szCs w:val="32"/>
        </w:rPr>
        <w:t>1</w:t>
      </w:r>
      <w:r w:rsidRPr="000E698C">
        <w:rPr>
          <w:rFonts w:ascii="仿宋_GB2312" w:eastAsia="仿宋_GB2312" w:cs="仿宋_GB2312" w:hint="eastAsia"/>
          <w:kern w:val="0"/>
          <w:sz w:val="32"/>
          <w:szCs w:val="32"/>
        </w:rPr>
        <w:t>）。</w:t>
      </w:r>
    </w:p>
    <w:p w:rsidR="0031601B" w:rsidRDefault="0031601B" w:rsidP="0031601B">
      <w:pPr>
        <w:autoSpaceDE w:val="0"/>
        <w:autoSpaceDN w:val="0"/>
        <w:adjustRightInd w:val="0"/>
        <w:ind w:firstLineChars="200" w:firstLine="640"/>
        <w:jc w:val="left"/>
        <w:rPr>
          <w:rFonts w:ascii="仿宋_GB2312" w:eastAsia="仿宋_GB2312" w:cs="仿宋_GB2312"/>
          <w:kern w:val="0"/>
          <w:sz w:val="32"/>
          <w:szCs w:val="32"/>
        </w:rPr>
      </w:pPr>
      <w:r w:rsidRPr="000E698C">
        <w:rPr>
          <w:rFonts w:ascii="仿宋_GB2312" w:eastAsia="仿宋_GB2312" w:cs="仿宋_GB2312"/>
          <w:kern w:val="0"/>
          <w:sz w:val="32"/>
          <w:szCs w:val="32"/>
        </w:rPr>
        <w:t>6.</w:t>
      </w:r>
      <w:r w:rsidRPr="000E698C">
        <w:rPr>
          <w:rFonts w:ascii="仿宋_GB2312" w:eastAsia="仿宋_GB2312" w:cs="仿宋_GB2312" w:hint="eastAsia"/>
          <w:kern w:val="0"/>
          <w:sz w:val="32"/>
          <w:szCs w:val="32"/>
        </w:rPr>
        <w:t>项目主持人限</w:t>
      </w:r>
      <w:r w:rsidRPr="000E698C">
        <w:rPr>
          <w:rFonts w:ascii="仿宋_GB2312" w:eastAsia="仿宋_GB2312" w:cs="仿宋_GB2312"/>
          <w:kern w:val="0"/>
          <w:sz w:val="32"/>
          <w:szCs w:val="32"/>
        </w:rPr>
        <w:t>1</w:t>
      </w:r>
      <w:r w:rsidRPr="000E698C">
        <w:rPr>
          <w:rFonts w:ascii="仿宋_GB2312" w:eastAsia="仿宋_GB2312" w:cs="仿宋_GB2312" w:hint="eastAsia"/>
          <w:kern w:val="0"/>
          <w:sz w:val="32"/>
          <w:szCs w:val="32"/>
        </w:rPr>
        <w:t>人，须为本校在职教师（不含兼职教师）或教学管理人员，年龄</w:t>
      </w:r>
      <w:r w:rsidRPr="000E698C">
        <w:rPr>
          <w:rFonts w:ascii="仿宋_GB2312" w:eastAsia="仿宋_GB2312" w:cs="仿宋_GB2312"/>
          <w:kern w:val="0"/>
          <w:sz w:val="32"/>
          <w:szCs w:val="32"/>
        </w:rPr>
        <w:t>55</w:t>
      </w:r>
      <w:r w:rsidRPr="000E698C">
        <w:rPr>
          <w:rFonts w:ascii="仿宋_GB2312" w:eastAsia="仿宋_GB2312" w:cs="仿宋_GB2312" w:hint="eastAsia"/>
          <w:kern w:val="0"/>
          <w:sz w:val="32"/>
          <w:szCs w:val="32"/>
        </w:rPr>
        <w:t>岁以下，具有硕士及以上学位</w:t>
      </w:r>
      <w:r w:rsidRPr="000E698C">
        <w:rPr>
          <w:rFonts w:ascii="仿宋_GB2312" w:eastAsia="仿宋_GB2312" w:cs="仿宋_GB2312" w:hint="eastAsia"/>
          <w:kern w:val="0"/>
          <w:sz w:val="32"/>
          <w:szCs w:val="32"/>
        </w:rPr>
        <w:lastRenderedPageBreak/>
        <w:t>（其中</w:t>
      </w:r>
      <w:r w:rsidRPr="000E698C">
        <w:rPr>
          <w:rFonts w:ascii="仿宋_GB2312" w:eastAsia="仿宋_GB2312" w:cs="仿宋_GB2312"/>
          <w:kern w:val="0"/>
          <w:sz w:val="32"/>
          <w:szCs w:val="32"/>
        </w:rPr>
        <w:t>40</w:t>
      </w:r>
      <w:r w:rsidRPr="000E698C">
        <w:rPr>
          <w:rFonts w:ascii="仿宋_GB2312" w:eastAsia="仿宋_GB2312" w:cs="仿宋_GB2312" w:hint="eastAsia"/>
          <w:kern w:val="0"/>
          <w:sz w:val="32"/>
          <w:szCs w:val="32"/>
        </w:rPr>
        <w:t>岁以下的项目主持人须具有博士学位）、中级及以上专业技术职务，从事高等教育教学（管理）工作</w:t>
      </w:r>
      <w:r w:rsidRPr="000E698C">
        <w:rPr>
          <w:rFonts w:ascii="仿宋_GB2312" w:eastAsia="仿宋_GB2312" w:cs="仿宋_GB2312"/>
          <w:kern w:val="0"/>
          <w:sz w:val="32"/>
          <w:szCs w:val="32"/>
        </w:rPr>
        <w:t>5</w:t>
      </w:r>
      <w:r w:rsidRPr="000E698C">
        <w:rPr>
          <w:rFonts w:ascii="仿宋_GB2312" w:eastAsia="仿宋_GB2312" w:cs="仿宋_GB2312" w:hint="eastAsia"/>
          <w:kern w:val="0"/>
          <w:sz w:val="32"/>
          <w:szCs w:val="32"/>
        </w:rPr>
        <w:t>年以上。近</w:t>
      </w:r>
      <w:r w:rsidRPr="000E698C">
        <w:rPr>
          <w:rFonts w:ascii="仿宋_GB2312" w:eastAsia="仿宋_GB2312" w:cs="仿宋_GB2312"/>
          <w:kern w:val="0"/>
          <w:sz w:val="32"/>
          <w:szCs w:val="32"/>
        </w:rPr>
        <w:t>3</w:t>
      </w:r>
      <w:r w:rsidRPr="000E698C">
        <w:rPr>
          <w:rFonts w:ascii="仿宋_GB2312" w:eastAsia="仿宋_GB2312" w:cs="仿宋_GB2312" w:hint="eastAsia"/>
          <w:kern w:val="0"/>
          <w:sz w:val="32"/>
          <w:szCs w:val="32"/>
        </w:rPr>
        <w:t>年面向本校本科学生实际课堂教学每年不少于</w:t>
      </w:r>
      <w:r w:rsidRPr="000E698C">
        <w:rPr>
          <w:rFonts w:ascii="仿宋_GB2312" w:eastAsia="仿宋_GB2312" w:cs="仿宋_GB2312"/>
          <w:kern w:val="0"/>
          <w:sz w:val="32"/>
          <w:szCs w:val="32"/>
        </w:rPr>
        <w:t>96</w:t>
      </w:r>
      <w:r w:rsidR="008C090E">
        <w:rPr>
          <w:rFonts w:ascii="仿宋_GB2312" w:eastAsia="仿宋_GB2312" w:cs="仿宋_GB2312" w:hint="eastAsia"/>
          <w:kern w:val="0"/>
          <w:sz w:val="32"/>
          <w:szCs w:val="32"/>
        </w:rPr>
        <w:t>学时（其中，</w:t>
      </w:r>
      <w:r w:rsidR="008C090E" w:rsidRPr="000E698C">
        <w:rPr>
          <w:rFonts w:ascii="仿宋_GB2312" w:eastAsia="仿宋_GB2312" w:cs="仿宋_GB2312" w:hint="eastAsia"/>
          <w:kern w:val="0"/>
          <w:sz w:val="32"/>
          <w:szCs w:val="32"/>
        </w:rPr>
        <w:t>年龄</w:t>
      </w:r>
      <w:r w:rsidR="008C090E" w:rsidRPr="000E698C">
        <w:rPr>
          <w:rFonts w:ascii="仿宋_GB2312" w:eastAsia="仿宋_GB2312" w:cs="仿宋_GB2312"/>
          <w:kern w:val="0"/>
          <w:sz w:val="32"/>
          <w:szCs w:val="32"/>
        </w:rPr>
        <w:t>55</w:t>
      </w:r>
      <w:r w:rsidR="008C090E" w:rsidRPr="000E698C">
        <w:rPr>
          <w:rFonts w:ascii="仿宋_GB2312" w:eastAsia="仿宋_GB2312" w:cs="仿宋_GB2312" w:hint="eastAsia"/>
          <w:kern w:val="0"/>
          <w:sz w:val="32"/>
          <w:szCs w:val="32"/>
        </w:rPr>
        <w:t>岁以下应为</w:t>
      </w:r>
      <w:r w:rsidR="008C090E" w:rsidRPr="000E698C">
        <w:rPr>
          <w:rFonts w:ascii="仿宋_GB2312" w:eastAsia="仿宋_GB2312" w:cs="仿宋_GB2312"/>
          <w:kern w:val="0"/>
          <w:sz w:val="32"/>
          <w:szCs w:val="32"/>
        </w:rPr>
        <w:t>1963</w:t>
      </w:r>
      <w:r w:rsidR="008C090E" w:rsidRPr="000E698C">
        <w:rPr>
          <w:rFonts w:ascii="仿宋_GB2312" w:eastAsia="仿宋_GB2312" w:cs="仿宋_GB2312" w:hint="eastAsia"/>
          <w:kern w:val="0"/>
          <w:sz w:val="32"/>
          <w:szCs w:val="32"/>
        </w:rPr>
        <w:t>年</w:t>
      </w:r>
      <w:r w:rsidR="008C090E" w:rsidRPr="000E698C">
        <w:rPr>
          <w:rFonts w:ascii="仿宋_GB2312" w:eastAsia="仿宋_GB2312" w:cs="仿宋_GB2312"/>
          <w:kern w:val="0"/>
          <w:sz w:val="32"/>
          <w:szCs w:val="32"/>
        </w:rPr>
        <w:t>5</w:t>
      </w:r>
      <w:r w:rsidR="008C090E" w:rsidRPr="000E698C">
        <w:rPr>
          <w:rFonts w:ascii="仿宋_GB2312" w:eastAsia="仿宋_GB2312" w:cs="仿宋_GB2312" w:hint="eastAsia"/>
          <w:kern w:val="0"/>
          <w:sz w:val="32"/>
          <w:szCs w:val="32"/>
        </w:rPr>
        <w:t>月</w:t>
      </w:r>
      <w:r w:rsidR="008C090E" w:rsidRPr="000E698C">
        <w:rPr>
          <w:rFonts w:ascii="仿宋_GB2312" w:eastAsia="仿宋_GB2312" w:cs="仿宋_GB2312"/>
          <w:kern w:val="0"/>
          <w:sz w:val="32"/>
          <w:szCs w:val="32"/>
        </w:rPr>
        <w:t>1</w:t>
      </w:r>
      <w:r w:rsidR="008C090E" w:rsidRPr="000E698C">
        <w:rPr>
          <w:rFonts w:ascii="仿宋_GB2312" w:eastAsia="仿宋_GB2312" w:cs="仿宋_GB2312" w:hint="eastAsia"/>
          <w:kern w:val="0"/>
          <w:sz w:val="32"/>
          <w:szCs w:val="32"/>
        </w:rPr>
        <w:t>日以后出生，</w:t>
      </w:r>
      <w:r w:rsidR="008C090E" w:rsidRPr="000E698C">
        <w:rPr>
          <w:rFonts w:ascii="仿宋_GB2312" w:eastAsia="仿宋_GB2312" w:cs="仿宋_GB2312"/>
          <w:kern w:val="0"/>
          <w:sz w:val="32"/>
          <w:szCs w:val="32"/>
        </w:rPr>
        <w:t>40</w:t>
      </w:r>
      <w:r w:rsidR="008C090E" w:rsidRPr="000E698C">
        <w:rPr>
          <w:rFonts w:ascii="仿宋_GB2312" w:eastAsia="仿宋_GB2312" w:cs="仿宋_GB2312" w:hint="eastAsia"/>
          <w:kern w:val="0"/>
          <w:sz w:val="32"/>
          <w:szCs w:val="32"/>
        </w:rPr>
        <w:t>岁以下应为</w:t>
      </w:r>
      <w:r w:rsidR="008C090E" w:rsidRPr="000E698C">
        <w:rPr>
          <w:rFonts w:ascii="仿宋_GB2312" w:eastAsia="仿宋_GB2312" w:cs="仿宋_GB2312"/>
          <w:kern w:val="0"/>
          <w:sz w:val="32"/>
          <w:szCs w:val="32"/>
        </w:rPr>
        <w:t>1978</w:t>
      </w:r>
      <w:r w:rsidR="008C090E" w:rsidRPr="000E698C">
        <w:rPr>
          <w:rFonts w:ascii="仿宋_GB2312" w:eastAsia="仿宋_GB2312" w:cs="仿宋_GB2312" w:hint="eastAsia"/>
          <w:kern w:val="0"/>
          <w:sz w:val="32"/>
          <w:szCs w:val="32"/>
        </w:rPr>
        <w:t>年</w:t>
      </w:r>
      <w:r w:rsidR="008C090E" w:rsidRPr="000E698C">
        <w:rPr>
          <w:rFonts w:ascii="仿宋_GB2312" w:eastAsia="仿宋_GB2312" w:cs="仿宋_GB2312"/>
          <w:kern w:val="0"/>
          <w:sz w:val="32"/>
          <w:szCs w:val="32"/>
        </w:rPr>
        <w:t>5</w:t>
      </w:r>
      <w:r w:rsidR="008C090E" w:rsidRPr="000E698C">
        <w:rPr>
          <w:rFonts w:ascii="仿宋_GB2312" w:eastAsia="仿宋_GB2312" w:cs="仿宋_GB2312" w:hint="eastAsia"/>
          <w:kern w:val="0"/>
          <w:sz w:val="32"/>
          <w:szCs w:val="32"/>
        </w:rPr>
        <w:t>月</w:t>
      </w:r>
      <w:r w:rsidR="008C090E" w:rsidRPr="000E698C">
        <w:rPr>
          <w:rFonts w:ascii="仿宋_GB2312" w:eastAsia="仿宋_GB2312" w:cs="仿宋_GB2312"/>
          <w:kern w:val="0"/>
          <w:sz w:val="32"/>
          <w:szCs w:val="32"/>
        </w:rPr>
        <w:t>1</w:t>
      </w:r>
      <w:r w:rsidR="008C090E" w:rsidRPr="000E698C">
        <w:rPr>
          <w:rFonts w:ascii="仿宋_GB2312" w:eastAsia="仿宋_GB2312" w:cs="仿宋_GB2312" w:hint="eastAsia"/>
          <w:kern w:val="0"/>
          <w:sz w:val="32"/>
          <w:szCs w:val="32"/>
        </w:rPr>
        <w:t>日以后出生。近</w:t>
      </w:r>
      <w:r w:rsidR="008C090E" w:rsidRPr="000E698C">
        <w:rPr>
          <w:rFonts w:ascii="仿宋_GB2312" w:eastAsia="仿宋_GB2312" w:cs="仿宋_GB2312"/>
          <w:kern w:val="0"/>
          <w:sz w:val="32"/>
          <w:szCs w:val="32"/>
        </w:rPr>
        <w:t>3</w:t>
      </w:r>
      <w:r w:rsidR="008C090E" w:rsidRPr="000E698C">
        <w:rPr>
          <w:rFonts w:ascii="仿宋_GB2312" w:eastAsia="仿宋_GB2312" w:cs="仿宋_GB2312" w:hint="eastAsia"/>
          <w:kern w:val="0"/>
          <w:sz w:val="32"/>
          <w:szCs w:val="32"/>
        </w:rPr>
        <w:t>年课堂教学时间界定为</w:t>
      </w:r>
      <w:r w:rsidR="008C090E" w:rsidRPr="000E698C">
        <w:rPr>
          <w:rFonts w:ascii="仿宋_GB2312" w:eastAsia="仿宋_GB2312" w:cs="仿宋_GB2312"/>
          <w:kern w:val="0"/>
          <w:sz w:val="32"/>
          <w:szCs w:val="32"/>
        </w:rPr>
        <w:t>2015</w:t>
      </w:r>
      <w:r w:rsidR="008C090E" w:rsidRPr="000E698C">
        <w:rPr>
          <w:rFonts w:ascii="仿宋_GB2312" w:eastAsia="仿宋_GB2312" w:cs="仿宋_GB2312" w:hint="eastAsia"/>
          <w:kern w:val="0"/>
          <w:sz w:val="32"/>
          <w:szCs w:val="32"/>
        </w:rPr>
        <w:t>年至</w:t>
      </w:r>
      <w:r w:rsidR="008C090E" w:rsidRPr="000E698C">
        <w:rPr>
          <w:rFonts w:ascii="仿宋_GB2312" w:eastAsia="仿宋_GB2312" w:cs="仿宋_GB2312"/>
          <w:kern w:val="0"/>
          <w:sz w:val="32"/>
          <w:szCs w:val="32"/>
        </w:rPr>
        <w:t>2018</w:t>
      </w:r>
      <w:r w:rsidR="008C090E" w:rsidRPr="000E698C">
        <w:rPr>
          <w:rFonts w:ascii="仿宋_GB2312" w:eastAsia="仿宋_GB2312" w:cs="仿宋_GB2312" w:hint="eastAsia"/>
          <w:kern w:val="0"/>
          <w:sz w:val="32"/>
          <w:szCs w:val="32"/>
        </w:rPr>
        <w:t>年</w:t>
      </w:r>
      <w:r w:rsidR="001B5411">
        <w:rPr>
          <w:rFonts w:ascii="仿宋_GB2312" w:eastAsia="仿宋_GB2312" w:cs="仿宋_GB2312" w:hint="eastAsia"/>
          <w:kern w:val="0"/>
          <w:sz w:val="32"/>
          <w:szCs w:val="32"/>
        </w:rPr>
        <w:t>），</w:t>
      </w:r>
      <w:r w:rsidRPr="000E698C">
        <w:rPr>
          <w:rFonts w:ascii="仿宋_GB2312" w:eastAsia="仿宋_GB2312" w:cs="仿宋_GB2312" w:hint="eastAsia"/>
          <w:kern w:val="0"/>
          <w:sz w:val="32"/>
          <w:szCs w:val="32"/>
        </w:rPr>
        <w:t>教学管理人员不限学时。重大项目主持人须有副高级（含副高级）以上专业技术职务，从事高等教育教学（管理）工作</w:t>
      </w:r>
      <w:r w:rsidRPr="000E698C">
        <w:rPr>
          <w:rFonts w:ascii="仿宋_GB2312" w:eastAsia="仿宋_GB2312" w:cs="仿宋_GB2312"/>
          <w:kern w:val="0"/>
          <w:sz w:val="32"/>
          <w:szCs w:val="32"/>
        </w:rPr>
        <w:t>10</w:t>
      </w:r>
      <w:r w:rsidRPr="000E698C">
        <w:rPr>
          <w:rFonts w:ascii="仿宋_GB2312" w:eastAsia="仿宋_GB2312" w:cs="仿宋_GB2312" w:hint="eastAsia"/>
          <w:kern w:val="0"/>
          <w:sz w:val="32"/>
          <w:szCs w:val="32"/>
        </w:rPr>
        <w:t>年以上。</w:t>
      </w:r>
    </w:p>
    <w:p w:rsidR="0031601B" w:rsidRPr="000E698C" w:rsidRDefault="0031601B" w:rsidP="0031601B">
      <w:pPr>
        <w:autoSpaceDE w:val="0"/>
        <w:autoSpaceDN w:val="0"/>
        <w:adjustRightInd w:val="0"/>
        <w:ind w:firstLineChars="200" w:firstLine="640"/>
        <w:jc w:val="left"/>
        <w:rPr>
          <w:rFonts w:ascii="仿宋_GB2312" w:eastAsia="仿宋_GB2312" w:cs="仿宋_GB2312"/>
          <w:kern w:val="0"/>
          <w:sz w:val="32"/>
          <w:szCs w:val="32"/>
        </w:rPr>
      </w:pPr>
      <w:r w:rsidRPr="000E698C">
        <w:rPr>
          <w:rFonts w:ascii="仿宋_GB2312" w:eastAsia="仿宋_GB2312" w:cs="仿宋_GB2312" w:hint="eastAsia"/>
          <w:kern w:val="0"/>
          <w:sz w:val="32"/>
          <w:szCs w:val="32"/>
        </w:rPr>
        <w:t>未完成在研省教改项目的主持人，不</w:t>
      </w:r>
      <w:r w:rsidR="008C090E">
        <w:rPr>
          <w:rFonts w:ascii="仿宋_GB2312" w:eastAsia="仿宋_GB2312" w:cs="仿宋_GB2312" w:hint="eastAsia"/>
          <w:kern w:val="0"/>
          <w:sz w:val="32"/>
          <w:szCs w:val="32"/>
        </w:rPr>
        <w:t>得</w:t>
      </w:r>
      <w:r w:rsidRPr="000E698C">
        <w:rPr>
          <w:rFonts w:ascii="仿宋_GB2312" w:eastAsia="仿宋_GB2312" w:cs="仿宋_GB2312" w:hint="eastAsia"/>
          <w:kern w:val="0"/>
          <w:sz w:val="32"/>
          <w:szCs w:val="32"/>
        </w:rPr>
        <w:t>牵头申报新项目。</w:t>
      </w:r>
      <w:r w:rsidRPr="000E698C">
        <w:rPr>
          <w:rFonts w:ascii="仿宋_GB2312" w:eastAsia="仿宋_GB2312" w:cs="仿宋_GB2312"/>
          <w:kern w:val="0"/>
          <w:sz w:val="32"/>
          <w:szCs w:val="32"/>
        </w:rPr>
        <w:t xml:space="preserve"> </w:t>
      </w:r>
    </w:p>
    <w:p w:rsidR="0031601B" w:rsidRDefault="0031601B" w:rsidP="0031601B">
      <w:pPr>
        <w:ind w:firstLineChars="200" w:firstLine="640"/>
        <w:rPr>
          <w:rFonts w:ascii="仿宋_GB2312" w:eastAsia="仿宋_GB2312" w:cs="仿宋_GB2312"/>
          <w:kern w:val="0"/>
          <w:sz w:val="32"/>
          <w:szCs w:val="32"/>
        </w:rPr>
      </w:pPr>
      <w:r w:rsidRPr="000E698C">
        <w:rPr>
          <w:rFonts w:ascii="仿宋_GB2312" w:eastAsia="仿宋_GB2312" w:cs="仿宋_GB2312"/>
          <w:kern w:val="0"/>
          <w:sz w:val="32"/>
          <w:szCs w:val="32"/>
        </w:rPr>
        <w:t>7.</w:t>
      </w:r>
      <w:r w:rsidRPr="000E698C">
        <w:rPr>
          <w:rFonts w:ascii="仿宋_GB2312" w:eastAsia="仿宋_GB2312" w:cs="仿宋_GB2312" w:hint="eastAsia"/>
          <w:kern w:val="0"/>
          <w:sz w:val="32"/>
          <w:szCs w:val="32"/>
        </w:rPr>
        <w:t>面上项目和重点项目主要参与者原则上不超过</w:t>
      </w:r>
      <w:r w:rsidRPr="000E698C">
        <w:rPr>
          <w:rFonts w:ascii="仿宋_GB2312" w:eastAsia="仿宋_GB2312" w:cs="仿宋_GB2312"/>
          <w:kern w:val="0"/>
          <w:sz w:val="32"/>
          <w:szCs w:val="32"/>
        </w:rPr>
        <w:t>10</w:t>
      </w:r>
      <w:r w:rsidRPr="000E698C">
        <w:rPr>
          <w:rFonts w:ascii="仿宋_GB2312" w:eastAsia="仿宋_GB2312" w:cs="仿宋_GB2312" w:hint="eastAsia"/>
          <w:kern w:val="0"/>
          <w:sz w:val="32"/>
          <w:szCs w:val="32"/>
        </w:rPr>
        <w:t>人（含项目主持人），重大项目参与人员不限。项目组成员可以是本校专任教师或兼职教师，也可以是外校、行业企业、科研院所等单位人员。项目成员参与申报项目不超过</w:t>
      </w:r>
      <w:r w:rsidRPr="000E698C">
        <w:rPr>
          <w:rFonts w:ascii="仿宋_GB2312" w:eastAsia="仿宋_GB2312" w:cs="仿宋_GB2312"/>
          <w:kern w:val="0"/>
          <w:sz w:val="32"/>
          <w:szCs w:val="32"/>
        </w:rPr>
        <w:t>2</w:t>
      </w:r>
      <w:r w:rsidRPr="000E698C">
        <w:rPr>
          <w:rFonts w:ascii="仿宋_GB2312" w:eastAsia="仿宋_GB2312" w:cs="仿宋_GB2312" w:hint="eastAsia"/>
          <w:kern w:val="0"/>
          <w:sz w:val="32"/>
          <w:szCs w:val="32"/>
        </w:rPr>
        <w:t>项</w:t>
      </w:r>
      <w:r>
        <w:rPr>
          <w:rFonts w:ascii="仿宋_GB2312" w:eastAsia="仿宋_GB2312" w:cs="仿宋_GB2312" w:hint="eastAsia"/>
          <w:kern w:val="0"/>
          <w:sz w:val="32"/>
          <w:szCs w:val="32"/>
        </w:rPr>
        <w:t>。</w:t>
      </w:r>
    </w:p>
    <w:p w:rsidR="008C090E" w:rsidRDefault="00FD7DEB" w:rsidP="008C090E">
      <w:pPr>
        <w:autoSpaceDE w:val="0"/>
        <w:autoSpaceDN w:val="0"/>
        <w:adjustRightInd w:val="0"/>
        <w:ind w:firstLineChars="200" w:firstLine="640"/>
        <w:jc w:val="left"/>
        <w:rPr>
          <w:rFonts w:ascii="黑体" w:eastAsia="黑体" w:cs="黑体"/>
          <w:kern w:val="0"/>
          <w:sz w:val="32"/>
          <w:szCs w:val="32"/>
        </w:rPr>
      </w:pPr>
      <w:r w:rsidRPr="000E698C">
        <w:rPr>
          <w:rFonts w:ascii="黑体" w:eastAsia="黑体" w:cs="黑体" w:hint="eastAsia"/>
          <w:kern w:val="0"/>
          <w:sz w:val="32"/>
          <w:szCs w:val="32"/>
        </w:rPr>
        <w:t>三、</w:t>
      </w:r>
      <w:r w:rsidR="008C090E">
        <w:rPr>
          <w:rFonts w:ascii="黑体" w:eastAsia="黑体" w:cs="黑体" w:hint="eastAsia"/>
          <w:kern w:val="0"/>
          <w:sz w:val="32"/>
          <w:szCs w:val="32"/>
        </w:rPr>
        <w:t>项目管理</w:t>
      </w:r>
    </w:p>
    <w:p w:rsidR="008C090E" w:rsidRDefault="008C090E" w:rsidP="008C090E">
      <w:pPr>
        <w:autoSpaceDE w:val="0"/>
        <w:autoSpaceDN w:val="0"/>
        <w:adjustRightInd w:val="0"/>
        <w:ind w:firstLineChars="200" w:firstLine="640"/>
        <w:jc w:val="left"/>
        <w:rPr>
          <w:rFonts w:ascii="KaiTi" w:eastAsia="KaiTi" w:cs="KaiTi"/>
          <w:color w:val="000000"/>
          <w:kern w:val="0"/>
          <w:sz w:val="32"/>
          <w:szCs w:val="32"/>
        </w:rPr>
      </w:pPr>
      <w:r w:rsidRPr="004472E6">
        <w:rPr>
          <w:rFonts w:ascii="楷体" w:eastAsia="楷体" w:hAnsi="楷体" w:hint="eastAsia"/>
          <w:kern w:val="0"/>
          <w:sz w:val="32"/>
          <w:szCs w:val="32"/>
        </w:rPr>
        <w:t>（一）研究期限</w:t>
      </w:r>
    </w:p>
    <w:p w:rsidR="008C090E" w:rsidRDefault="008C090E" w:rsidP="008C090E">
      <w:pPr>
        <w:autoSpaceDE w:val="0"/>
        <w:autoSpaceDN w:val="0"/>
        <w:adjustRightInd w:val="0"/>
        <w:ind w:firstLineChars="200" w:firstLine="640"/>
        <w:jc w:val="left"/>
        <w:rPr>
          <w:rFonts w:ascii="仿宋_GB2312" w:eastAsia="仿宋_GB2312" w:cs="仿宋_GB2312"/>
          <w:color w:val="000000"/>
          <w:kern w:val="0"/>
          <w:sz w:val="32"/>
          <w:szCs w:val="32"/>
        </w:rPr>
      </w:pPr>
      <w:r w:rsidRPr="004472E6">
        <w:rPr>
          <w:rFonts w:ascii="仿宋_GB2312" w:eastAsia="仿宋_GB2312" w:cs="仿宋_GB2312" w:hint="eastAsia"/>
          <w:color w:val="000000"/>
          <w:kern w:val="0"/>
          <w:sz w:val="32"/>
          <w:szCs w:val="32"/>
        </w:rPr>
        <w:t>教改项目研究期限一般为</w:t>
      </w:r>
      <w:r w:rsidRPr="004472E6">
        <w:rPr>
          <w:rFonts w:ascii="仿宋_GB2312" w:eastAsia="仿宋_GB2312" w:cs="仿宋_GB2312"/>
          <w:color w:val="000000"/>
          <w:kern w:val="0"/>
          <w:sz w:val="32"/>
          <w:szCs w:val="32"/>
        </w:rPr>
        <w:t>2</w:t>
      </w:r>
      <w:r w:rsidRPr="004472E6">
        <w:rPr>
          <w:rFonts w:ascii="仿宋_GB2312" w:eastAsia="仿宋_GB2312" w:cs="仿宋_GB2312"/>
          <w:color w:val="000000"/>
          <w:kern w:val="0"/>
          <w:sz w:val="32"/>
          <w:szCs w:val="32"/>
        </w:rPr>
        <w:t>—</w:t>
      </w:r>
      <w:r w:rsidRPr="004472E6">
        <w:rPr>
          <w:rFonts w:ascii="仿宋_GB2312" w:eastAsia="仿宋_GB2312" w:cs="仿宋_GB2312"/>
          <w:color w:val="000000"/>
          <w:kern w:val="0"/>
          <w:sz w:val="32"/>
          <w:szCs w:val="32"/>
        </w:rPr>
        <w:t>4</w:t>
      </w:r>
      <w:r w:rsidRPr="004472E6">
        <w:rPr>
          <w:rFonts w:ascii="仿宋_GB2312" w:eastAsia="仿宋_GB2312" w:cs="仿宋_GB2312" w:hint="eastAsia"/>
          <w:color w:val="000000"/>
          <w:kern w:val="0"/>
          <w:sz w:val="32"/>
          <w:szCs w:val="32"/>
        </w:rPr>
        <w:t>年。</w:t>
      </w:r>
    </w:p>
    <w:p w:rsidR="008C090E" w:rsidRDefault="008C090E" w:rsidP="008C090E">
      <w:pPr>
        <w:autoSpaceDE w:val="0"/>
        <w:autoSpaceDN w:val="0"/>
        <w:adjustRightInd w:val="0"/>
        <w:ind w:firstLineChars="200" w:firstLine="640"/>
        <w:jc w:val="left"/>
        <w:rPr>
          <w:rFonts w:ascii="楷体" w:eastAsia="楷体" w:hAnsi="楷体"/>
          <w:kern w:val="0"/>
          <w:sz w:val="32"/>
          <w:szCs w:val="32"/>
        </w:rPr>
      </w:pPr>
      <w:r w:rsidRPr="004472E6">
        <w:rPr>
          <w:rFonts w:ascii="楷体" w:eastAsia="楷体" w:hAnsi="楷体" w:hint="eastAsia"/>
          <w:kern w:val="0"/>
          <w:sz w:val="32"/>
          <w:szCs w:val="32"/>
        </w:rPr>
        <w:t>（二）过程监督</w:t>
      </w:r>
    </w:p>
    <w:p w:rsidR="008C090E" w:rsidRPr="004472E6" w:rsidRDefault="008C090E" w:rsidP="008C090E">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教育厅</w:t>
      </w:r>
      <w:r w:rsidRPr="004472E6">
        <w:rPr>
          <w:rFonts w:ascii="仿宋_GB2312" w:eastAsia="仿宋_GB2312" w:cs="仿宋_GB2312" w:hint="eastAsia"/>
          <w:kern w:val="0"/>
          <w:sz w:val="32"/>
          <w:szCs w:val="32"/>
        </w:rPr>
        <w:t>厅对立项项目进行网络全程监督。项目组应通过网上管理平台（平台地址另行通知）及时提交申报材料和相关研究成果，按年度提交项目进展、实施成效和监督评价情况。未按计划完成进度的，由所在高校督促整改，整改无明显成效的予以撤销。</w:t>
      </w:r>
    </w:p>
    <w:p w:rsidR="008C090E" w:rsidRPr="004472E6" w:rsidRDefault="008C090E" w:rsidP="008C090E">
      <w:pPr>
        <w:autoSpaceDE w:val="0"/>
        <w:autoSpaceDN w:val="0"/>
        <w:adjustRightInd w:val="0"/>
        <w:ind w:firstLineChars="250" w:firstLine="800"/>
        <w:jc w:val="left"/>
        <w:rPr>
          <w:rFonts w:ascii="仿宋_GB2312" w:eastAsia="仿宋_GB2312" w:cs="仿宋_GB2312"/>
          <w:kern w:val="0"/>
          <w:sz w:val="32"/>
          <w:szCs w:val="32"/>
        </w:rPr>
      </w:pPr>
      <w:r w:rsidRPr="004472E6">
        <w:rPr>
          <w:rFonts w:ascii="仿宋_GB2312" w:eastAsia="仿宋_GB2312" w:cs="仿宋_GB2312" w:hint="eastAsia"/>
          <w:kern w:val="0"/>
          <w:sz w:val="32"/>
          <w:szCs w:val="32"/>
        </w:rPr>
        <w:lastRenderedPageBreak/>
        <w:t>项目研究过程中，主要研究人员、合作单位、研究计划、研究时限等不应随意变更；确需变更的，须填写《山东省本科高校教学改革研究项目变更申请单》</w:t>
      </w:r>
      <w:r w:rsidRPr="004472E6">
        <w:rPr>
          <w:rFonts w:ascii="仿宋_GB2312" w:eastAsia="仿宋_GB2312" w:cs="仿宋_GB2312"/>
          <w:kern w:val="0"/>
          <w:sz w:val="32"/>
          <w:szCs w:val="32"/>
        </w:rPr>
        <w:t>(</w:t>
      </w:r>
      <w:r w:rsidRPr="004472E6">
        <w:rPr>
          <w:rFonts w:ascii="仿宋_GB2312" w:eastAsia="仿宋_GB2312" w:cs="仿宋_GB2312" w:hint="eastAsia"/>
          <w:kern w:val="0"/>
          <w:sz w:val="32"/>
          <w:szCs w:val="32"/>
        </w:rPr>
        <w:t>附件</w:t>
      </w:r>
      <w:r w:rsidRPr="004472E6">
        <w:rPr>
          <w:rFonts w:ascii="仿宋_GB2312" w:eastAsia="仿宋_GB2312" w:cs="仿宋_GB2312"/>
          <w:kern w:val="0"/>
          <w:sz w:val="32"/>
          <w:szCs w:val="32"/>
        </w:rPr>
        <w:t>6)</w:t>
      </w:r>
      <w:r w:rsidRPr="004472E6">
        <w:rPr>
          <w:rFonts w:ascii="仿宋_GB2312" w:eastAsia="仿宋_GB2312" w:cs="仿宋_GB2312" w:hint="eastAsia"/>
          <w:kern w:val="0"/>
          <w:sz w:val="32"/>
          <w:szCs w:val="32"/>
        </w:rPr>
        <w:t>，经所在学校审定后报省教育厅备案。</w:t>
      </w:r>
    </w:p>
    <w:p w:rsidR="008C090E" w:rsidRDefault="008C090E" w:rsidP="008C090E">
      <w:pPr>
        <w:autoSpaceDE w:val="0"/>
        <w:autoSpaceDN w:val="0"/>
        <w:adjustRightInd w:val="0"/>
        <w:ind w:firstLineChars="150" w:firstLine="480"/>
        <w:jc w:val="left"/>
        <w:rPr>
          <w:rFonts w:ascii="楷体" w:eastAsia="楷体" w:hAnsi="楷体"/>
          <w:kern w:val="0"/>
          <w:sz w:val="32"/>
          <w:szCs w:val="32"/>
        </w:rPr>
      </w:pPr>
      <w:r w:rsidRPr="004472E6">
        <w:rPr>
          <w:rFonts w:ascii="楷体" w:eastAsia="楷体" w:hAnsi="楷体" w:hint="eastAsia"/>
          <w:kern w:val="0"/>
          <w:sz w:val="32"/>
          <w:szCs w:val="32"/>
        </w:rPr>
        <w:t>（三）结题验收</w:t>
      </w:r>
    </w:p>
    <w:p w:rsidR="008C090E" w:rsidRPr="004472E6" w:rsidRDefault="008C090E" w:rsidP="001B5411">
      <w:pPr>
        <w:autoSpaceDE w:val="0"/>
        <w:autoSpaceDN w:val="0"/>
        <w:adjustRightInd w:val="0"/>
        <w:ind w:firstLineChars="200" w:firstLine="640"/>
        <w:jc w:val="left"/>
        <w:rPr>
          <w:rFonts w:ascii="仿宋_GB2312" w:eastAsia="仿宋_GB2312" w:cs="仿宋_GB2312"/>
          <w:kern w:val="0"/>
          <w:sz w:val="32"/>
          <w:szCs w:val="32"/>
        </w:rPr>
      </w:pPr>
      <w:r w:rsidRPr="004472E6">
        <w:rPr>
          <w:rFonts w:ascii="仿宋_GB2312" w:eastAsia="仿宋_GB2312" w:cs="仿宋_GB2312" w:hint="eastAsia"/>
          <w:kern w:val="0"/>
          <w:sz w:val="32"/>
          <w:szCs w:val="32"/>
        </w:rPr>
        <w:t>重大项目结题验收，由</w:t>
      </w:r>
      <w:r>
        <w:rPr>
          <w:rFonts w:ascii="仿宋_GB2312" w:eastAsia="仿宋_GB2312" w:cs="仿宋_GB2312" w:hint="eastAsia"/>
          <w:kern w:val="0"/>
          <w:sz w:val="32"/>
          <w:szCs w:val="32"/>
        </w:rPr>
        <w:t>教育</w:t>
      </w:r>
      <w:r w:rsidRPr="004472E6">
        <w:rPr>
          <w:rFonts w:ascii="仿宋_GB2312" w:eastAsia="仿宋_GB2312" w:cs="仿宋_GB2312" w:hint="eastAsia"/>
          <w:kern w:val="0"/>
          <w:sz w:val="32"/>
          <w:szCs w:val="32"/>
        </w:rPr>
        <w:t>厅统一组织实施，具体办法另行通知。</w:t>
      </w:r>
    </w:p>
    <w:p w:rsidR="008C090E" w:rsidRDefault="008C090E" w:rsidP="008C090E">
      <w:pPr>
        <w:autoSpaceDE w:val="0"/>
        <w:autoSpaceDN w:val="0"/>
        <w:adjustRightInd w:val="0"/>
        <w:ind w:firstLineChars="200" w:firstLine="640"/>
        <w:jc w:val="left"/>
        <w:rPr>
          <w:rFonts w:ascii="黑体" w:eastAsia="黑体" w:cs="黑体"/>
          <w:kern w:val="0"/>
          <w:sz w:val="32"/>
          <w:szCs w:val="32"/>
        </w:rPr>
      </w:pPr>
      <w:r w:rsidRPr="004472E6">
        <w:rPr>
          <w:rFonts w:ascii="仿宋_GB2312" w:eastAsia="仿宋_GB2312" w:cs="仿宋_GB2312" w:hint="eastAsia"/>
          <w:kern w:val="0"/>
          <w:sz w:val="32"/>
          <w:szCs w:val="32"/>
        </w:rPr>
        <w:t>面上项目和重点项目结题验收，由各项目推荐高校负责组织实施。验收专家组成员不少于</w:t>
      </w:r>
      <w:r w:rsidRPr="004472E6">
        <w:rPr>
          <w:rFonts w:ascii="仿宋_GB2312" w:eastAsia="仿宋_GB2312" w:cs="仿宋_GB2312"/>
          <w:kern w:val="0"/>
          <w:sz w:val="32"/>
          <w:szCs w:val="32"/>
        </w:rPr>
        <w:t>5</w:t>
      </w:r>
      <w:r w:rsidRPr="004472E6">
        <w:rPr>
          <w:rFonts w:ascii="仿宋_GB2312" w:eastAsia="仿宋_GB2312" w:cs="仿宋_GB2312" w:hint="eastAsia"/>
          <w:kern w:val="0"/>
          <w:sz w:val="32"/>
          <w:szCs w:val="32"/>
        </w:rPr>
        <w:t>人，校外专家比例不低于</w:t>
      </w:r>
      <w:r w:rsidRPr="004472E6">
        <w:rPr>
          <w:rFonts w:ascii="仿宋_GB2312" w:eastAsia="仿宋_GB2312" w:cs="仿宋_GB2312"/>
          <w:kern w:val="0"/>
          <w:sz w:val="32"/>
          <w:szCs w:val="32"/>
        </w:rPr>
        <w:t>60%</w:t>
      </w:r>
      <w:r w:rsidRPr="004472E6">
        <w:rPr>
          <w:rFonts w:ascii="仿宋_GB2312" w:eastAsia="仿宋_GB2312" w:cs="仿宋_GB2312" w:hint="eastAsia"/>
          <w:kern w:val="0"/>
          <w:sz w:val="32"/>
          <w:szCs w:val="32"/>
        </w:rPr>
        <w:t>，并应有</w:t>
      </w:r>
      <w:r w:rsidRPr="004472E6">
        <w:rPr>
          <w:rFonts w:ascii="仿宋_GB2312" w:eastAsia="仿宋_GB2312" w:cs="仿宋_GB2312"/>
          <w:kern w:val="0"/>
          <w:sz w:val="32"/>
          <w:szCs w:val="32"/>
        </w:rPr>
        <w:t>2</w:t>
      </w:r>
      <w:r w:rsidRPr="004472E6">
        <w:rPr>
          <w:rFonts w:ascii="仿宋_GB2312" w:eastAsia="仿宋_GB2312" w:cs="仿宋_GB2312" w:hint="eastAsia"/>
          <w:kern w:val="0"/>
          <w:sz w:val="32"/>
          <w:szCs w:val="32"/>
        </w:rPr>
        <w:t>名以上本科教学工作审核评估专家，或省级及以上教学指导委员会委员，或省级及以上教学成果奖（一等奖及以上）的首位完成人，或省级及以上教学名师。</w:t>
      </w:r>
    </w:p>
    <w:p w:rsidR="00724B00" w:rsidRPr="000E698C" w:rsidRDefault="008C090E" w:rsidP="006072B0">
      <w:pPr>
        <w:autoSpaceDE w:val="0"/>
        <w:autoSpaceDN w:val="0"/>
        <w:adjustRightInd w:val="0"/>
        <w:ind w:firstLineChars="200" w:firstLine="640"/>
        <w:jc w:val="left"/>
        <w:rPr>
          <w:rFonts w:ascii="仿宋_GB2312" w:eastAsia="仿宋_GB2312" w:cs="仿宋_GB2312"/>
          <w:kern w:val="0"/>
          <w:sz w:val="32"/>
          <w:szCs w:val="32"/>
        </w:rPr>
      </w:pPr>
      <w:r>
        <w:rPr>
          <w:rFonts w:ascii="黑体" w:eastAsia="黑体" w:cs="黑体" w:hint="eastAsia"/>
          <w:kern w:val="0"/>
          <w:sz w:val="32"/>
          <w:szCs w:val="32"/>
        </w:rPr>
        <w:t>四、</w:t>
      </w:r>
      <w:r w:rsidR="00724B00" w:rsidRPr="000E698C">
        <w:rPr>
          <w:rFonts w:ascii="黑体" w:eastAsia="黑体" w:cs="黑体"/>
          <w:kern w:val="0"/>
          <w:sz w:val="32"/>
          <w:szCs w:val="32"/>
        </w:rPr>
        <w:t>2018</w:t>
      </w:r>
      <w:r w:rsidR="00724B00" w:rsidRPr="000E698C">
        <w:rPr>
          <w:rFonts w:ascii="黑体" w:eastAsia="黑体" w:cs="黑体" w:hint="eastAsia"/>
          <w:kern w:val="0"/>
          <w:sz w:val="32"/>
          <w:szCs w:val="32"/>
        </w:rPr>
        <w:t>年教改项目申报要求</w:t>
      </w:r>
      <w:r w:rsidR="00724B00" w:rsidRPr="000E698C">
        <w:rPr>
          <w:rFonts w:ascii="黑体" w:eastAsia="黑体" w:cs="黑体"/>
          <w:kern w:val="0"/>
          <w:sz w:val="32"/>
          <w:szCs w:val="32"/>
        </w:rPr>
        <w:t xml:space="preserve"> </w:t>
      </w:r>
    </w:p>
    <w:p w:rsidR="00C607BF" w:rsidRDefault="00724B00" w:rsidP="006072B0">
      <w:pPr>
        <w:autoSpaceDE w:val="0"/>
        <w:autoSpaceDN w:val="0"/>
        <w:adjustRightInd w:val="0"/>
        <w:ind w:firstLineChars="200" w:firstLine="640"/>
        <w:jc w:val="left"/>
        <w:rPr>
          <w:rFonts w:ascii="楷体" w:eastAsia="楷体" w:hAnsi="楷体"/>
          <w:kern w:val="0"/>
          <w:sz w:val="32"/>
          <w:szCs w:val="32"/>
        </w:rPr>
      </w:pPr>
      <w:r w:rsidRPr="000E698C">
        <w:rPr>
          <w:rFonts w:ascii="楷体" w:eastAsia="楷体" w:hAnsi="楷体" w:hint="eastAsia"/>
          <w:kern w:val="0"/>
          <w:sz w:val="32"/>
          <w:szCs w:val="32"/>
        </w:rPr>
        <w:t>（一）</w:t>
      </w:r>
      <w:r w:rsidR="00C607BF">
        <w:rPr>
          <w:rFonts w:ascii="楷体" w:eastAsia="楷体" w:hAnsi="楷体" w:hint="eastAsia"/>
          <w:kern w:val="0"/>
          <w:sz w:val="32"/>
          <w:szCs w:val="32"/>
        </w:rPr>
        <w:t>申报要求</w:t>
      </w:r>
    </w:p>
    <w:p w:rsidR="00724B00" w:rsidRDefault="006072B0" w:rsidP="006072B0">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重点项目</w:t>
      </w:r>
      <w:r w:rsidR="008C090E">
        <w:rPr>
          <w:rFonts w:ascii="仿宋_GB2312" w:eastAsia="仿宋_GB2312" w:cs="仿宋_GB2312" w:hint="eastAsia"/>
          <w:kern w:val="0"/>
          <w:sz w:val="32"/>
          <w:szCs w:val="32"/>
        </w:rPr>
        <w:t>结合</w:t>
      </w:r>
      <w:r>
        <w:rPr>
          <w:rFonts w:ascii="仿宋_GB2312" w:eastAsia="仿宋_GB2312" w:cs="仿宋_GB2312" w:hint="eastAsia"/>
          <w:kern w:val="0"/>
          <w:sz w:val="32"/>
          <w:szCs w:val="32"/>
        </w:rPr>
        <w:t>学校发展需要进行申报</w:t>
      </w:r>
      <w:r w:rsidR="008C090E">
        <w:rPr>
          <w:rFonts w:ascii="仿宋_GB2312" w:eastAsia="仿宋_GB2312" w:cs="仿宋_GB2312" w:hint="eastAsia"/>
          <w:kern w:val="0"/>
          <w:sz w:val="32"/>
          <w:szCs w:val="32"/>
        </w:rPr>
        <w:t>；</w:t>
      </w:r>
      <w:r w:rsidRPr="000E698C">
        <w:rPr>
          <w:rFonts w:ascii="仿宋_GB2312" w:eastAsia="仿宋_GB2312" w:cs="仿宋_GB2312" w:hint="eastAsia"/>
          <w:kern w:val="0"/>
          <w:sz w:val="32"/>
          <w:szCs w:val="32"/>
        </w:rPr>
        <w:t>面上项目</w:t>
      </w:r>
      <w:r w:rsidR="0014112C" w:rsidRPr="0014112C">
        <w:rPr>
          <w:rFonts w:ascii="仿宋_GB2312" w:eastAsia="仿宋_GB2312" w:cs="仿宋_GB2312" w:hint="eastAsia"/>
          <w:kern w:val="0"/>
          <w:sz w:val="32"/>
          <w:szCs w:val="32"/>
        </w:rPr>
        <w:t>数量不限，</w:t>
      </w:r>
      <w:r w:rsidR="008C090E">
        <w:rPr>
          <w:rFonts w:ascii="仿宋_GB2312" w:eastAsia="仿宋_GB2312" w:cs="仿宋_GB2312" w:hint="eastAsia"/>
          <w:kern w:val="0"/>
          <w:sz w:val="32"/>
          <w:szCs w:val="32"/>
        </w:rPr>
        <w:t>由</w:t>
      </w:r>
      <w:r w:rsidR="0014112C" w:rsidRPr="0014112C">
        <w:rPr>
          <w:rFonts w:ascii="仿宋_GB2312" w:eastAsia="仿宋_GB2312" w:cs="仿宋_GB2312" w:hint="eastAsia"/>
          <w:kern w:val="0"/>
          <w:sz w:val="32"/>
          <w:szCs w:val="32"/>
        </w:rPr>
        <w:t>各学院各单位</w:t>
      </w:r>
      <w:r>
        <w:rPr>
          <w:rFonts w:ascii="仿宋_GB2312" w:eastAsia="仿宋_GB2312" w:cs="仿宋_GB2312" w:hint="eastAsia"/>
          <w:kern w:val="0"/>
          <w:sz w:val="32"/>
          <w:szCs w:val="32"/>
        </w:rPr>
        <w:t>按照通知要求，整合校内外资源</w:t>
      </w:r>
      <w:r w:rsidR="008C090E">
        <w:rPr>
          <w:rFonts w:ascii="仿宋_GB2312" w:eastAsia="仿宋_GB2312" w:cs="仿宋_GB2312" w:hint="eastAsia"/>
          <w:kern w:val="0"/>
          <w:sz w:val="32"/>
          <w:szCs w:val="32"/>
        </w:rPr>
        <w:t>，</w:t>
      </w:r>
      <w:r>
        <w:rPr>
          <w:rFonts w:ascii="仿宋_GB2312" w:eastAsia="仿宋_GB2312" w:cs="仿宋_GB2312" w:hint="eastAsia"/>
          <w:kern w:val="0"/>
          <w:sz w:val="32"/>
          <w:szCs w:val="32"/>
        </w:rPr>
        <w:t>组织申报</w:t>
      </w:r>
      <w:r w:rsidR="0014112C" w:rsidRPr="0014112C">
        <w:rPr>
          <w:rFonts w:ascii="仿宋_GB2312" w:eastAsia="仿宋_GB2312" w:cs="仿宋_GB2312" w:hint="eastAsia"/>
          <w:kern w:val="0"/>
          <w:sz w:val="32"/>
          <w:szCs w:val="32"/>
        </w:rPr>
        <w:t>。</w:t>
      </w:r>
      <w:r w:rsidRPr="000E698C">
        <w:rPr>
          <w:rFonts w:ascii="仿宋_GB2312" w:eastAsia="仿宋_GB2312" w:cs="仿宋_GB2312" w:hint="eastAsia"/>
          <w:kern w:val="0"/>
          <w:sz w:val="32"/>
          <w:szCs w:val="32"/>
        </w:rPr>
        <w:t>重点项目与面上项目不得兼报。</w:t>
      </w:r>
    </w:p>
    <w:p w:rsidR="006072B0" w:rsidRPr="00C607BF" w:rsidRDefault="00DE62A3" w:rsidP="00C607BF">
      <w:pPr>
        <w:autoSpaceDE w:val="0"/>
        <w:autoSpaceDN w:val="0"/>
        <w:adjustRightInd w:val="0"/>
        <w:ind w:firstLineChars="150" w:firstLine="480"/>
        <w:jc w:val="left"/>
        <w:rPr>
          <w:rFonts w:ascii="楷体" w:eastAsia="楷体" w:hAnsi="楷体"/>
          <w:kern w:val="0"/>
          <w:sz w:val="32"/>
          <w:szCs w:val="32"/>
        </w:rPr>
      </w:pPr>
      <w:r w:rsidRPr="00C607BF">
        <w:rPr>
          <w:rFonts w:ascii="楷体" w:eastAsia="楷体" w:hAnsi="楷体" w:hint="eastAsia"/>
          <w:kern w:val="0"/>
          <w:sz w:val="32"/>
          <w:szCs w:val="32"/>
        </w:rPr>
        <w:t>（二）</w:t>
      </w:r>
      <w:r w:rsidR="006072B0" w:rsidRPr="00C607BF">
        <w:rPr>
          <w:rFonts w:ascii="楷体" w:eastAsia="楷体" w:hAnsi="楷体" w:hint="eastAsia"/>
          <w:kern w:val="0"/>
          <w:sz w:val="32"/>
          <w:szCs w:val="32"/>
        </w:rPr>
        <w:t>申报</w:t>
      </w:r>
      <w:r w:rsidR="00C607BF">
        <w:rPr>
          <w:rFonts w:ascii="楷体" w:eastAsia="楷体" w:hAnsi="楷体" w:hint="eastAsia"/>
          <w:kern w:val="0"/>
          <w:sz w:val="32"/>
          <w:szCs w:val="32"/>
        </w:rPr>
        <w:t>及评审</w:t>
      </w:r>
      <w:r w:rsidR="006072B0" w:rsidRPr="00C607BF">
        <w:rPr>
          <w:rFonts w:ascii="楷体" w:eastAsia="楷体" w:hAnsi="楷体" w:hint="eastAsia"/>
          <w:kern w:val="0"/>
          <w:sz w:val="32"/>
          <w:szCs w:val="32"/>
        </w:rPr>
        <w:t>程序</w:t>
      </w:r>
    </w:p>
    <w:p w:rsidR="006072B0" w:rsidRDefault="006072B0" w:rsidP="006072B0">
      <w:pPr>
        <w:pStyle w:val="a3"/>
        <w:widowControl w:val="0"/>
        <w:spacing w:before="0" w:beforeAutospacing="0" w:after="0" w:afterAutospacing="0" w:line="580" w:lineRule="exact"/>
        <w:ind w:firstLineChars="200" w:firstLine="640"/>
        <w:jc w:val="both"/>
        <w:rPr>
          <w:rFonts w:ascii="仿宋_GB2312" w:eastAsia="仿宋_GB2312"/>
          <w:kern w:val="2"/>
          <w:sz w:val="32"/>
          <w:szCs w:val="32"/>
        </w:rPr>
      </w:pPr>
      <w:r>
        <w:rPr>
          <w:rFonts w:ascii="仿宋_GB2312" w:eastAsia="仿宋_GB2312" w:hint="eastAsia"/>
          <w:kern w:val="2"/>
          <w:sz w:val="32"/>
          <w:szCs w:val="32"/>
        </w:rPr>
        <w:t>个人申请：项目主持人根据立项指南选题，填写《山东省本科高校教学改革研究项目申立项请书》。</w:t>
      </w:r>
    </w:p>
    <w:p w:rsidR="006072B0" w:rsidRDefault="006072B0" w:rsidP="006072B0">
      <w:pPr>
        <w:pStyle w:val="a3"/>
        <w:widowControl w:val="0"/>
        <w:spacing w:before="0" w:beforeAutospacing="0" w:after="0" w:afterAutospacing="0" w:line="580" w:lineRule="exact"/>
        <w:ind w:firstLineChars="200" w:firstLine="640"/>
        <w:jc w:val="both"/>
        <w:rPr>
          <w:rFonts w:ascii="仿宋_GB2312" w:eastAsia="仿宋_GB2312"/>
          <w:kern w:val="2"/>
          <w:sz w:val="32"/>
          <w:szCs w:val="32"/>
        </w:rPr>
      </w:pPr>
      <w:r>
        <w:rPr>
          <w:rFonts w:ascii="仿宋_GB2312" w:eastAsia="仿宋_GB2312" w:hint="eastAsia"/>
          <w:kern w:val="2"/>
          <w:sz w:val="32"/>
          <w:szCs w:val="32"/>
        </w:rPr>
        <w:t>资格审核：各学院各单位审核项目主持人和成员的申报资格，择优推荐。</w:t>
      </w:r>
    </w:p>
    <w:p w:rsidR="006072B0" w:rsidRDefault="006072B0" w:rsidP="006072B0">
      <w:pPr>
        <w:pStyle w:val="a3"/>
        <w:widowControl w:val="0"/>
        <w:spacing w:before="0" w:beforeAutospacing="0" w:after="0" w:afterAutospacing="0" w:line="580" w:lineRule="exact"/>
        <w:ind w:firstLineChars="200" w:firstLine="640"/>
        <w:jc w:val="both"/>
        <w:rPr>
          <w:rFonts w:ascii="仿宋_GB2312" w:eastAsia="仿宋_GB2312"/>
          <w:kern w:val="2"/>
          <w:sz w:val="32"/>
          <w:szCs w:val="32"/>
        </w:rPr>
      </w:pPr>
      <w:r>
        <w:rPr>
          <w:rFonts w:ascii="仿宋_GB2312" w:eastAsia="仿宋_GB2312" w:hint="eastAsia"/>
          <w:kern w:val="2"/>
          <w:sz w:val="32"/>
          <w:szCs w:val="32"/>
        </w:rPr>
        <w:lastRenderedPageBreak/>
        <w:t>学校评审：学校组织专家根据名额遴选推荐。</w:t>
      </w:r>
    </w:p>
    <w:p w:rsidR="006072B0" w:rsidRDefault="006072B0" w:rsidP="006072B0">
      <w:pPr>
        <w:pStyle w:val="a3"/>
        <w:widowControl w:val="0"/>
        <w:spacing w:before="0" w:beforeAutospacing="0" w:after="0" w:afterAutospacing="0" w:line="580" w:lineRule="exact"/>
        <w:ind w:firstLineChars="200" w:firstLine="640"/>
        <w:jc w:val="both"/>
        <w:rPr>
          <w:rFonts w:ascii="仿宋_GB2312" w:eastAsia="仿宋_GB2312"/>
          <w:kern w:val="2"/>
          <w:sz w:val="32"/>
          <w:szCs w:val="32"/>
        </w:rPr>
      </w:pPr>
      <w:r>
        <w:rPr>
          <w:rFonts w:ascii="仿宋_GB2312" w:eastAsia="仿宋_GB2312" w:hint="eastAsia"/>
          <w:kern w:val="2"/>
          <w:sz w:val="32"/>
          <w:szCs w:val="32"/>
        </w:rPr>
        <w:t>校内公示：对推荐入围的项目进行校内公示，不少于</w:t>
      </w:r>
      <w:r w:rsidR="00C607BF">
        <w:rPr>
          <w:rFonts w:ascii="仿宋_GB2312" w:eastAsia="仿宋_GB2312" w:hint="eastAsia"/>
          <w:kern w:val="2"/>
          <w:sz w:val="32"/>
          <w:szCs w:val="32"/>
        </w:rPr>
        <w:t>3</w:t>
      </w:r>
      <w:r>
        <w:rPr>
          <w:rFonts w:ascii="仿宋_GB2312" w:eastAsia="仿宋_GB2312" w:hint="eastAsia"/>
          <w:kern w:val="2"/>
          <w:sz w:val="32"/>
          <w:szCs w:val="32"/>
        </w:rPr>
        <w:t>个工作日。</w:t>
      </w:r>
    </w:p>
    <w:p w:rsidR="00C607BF" w:rsidRPr="00C607BF" w:rsidRDefault="006072B0" w:rsidP="00C607BF">
      <w:pPr>
        <w:autoSpaceDE w:val="0"/>
        <w:autoSpaceDN w:val="0"/>
        <w:adjustRightInd w:val="0"/>
        <w:ind w:firstLineChars="150" w:firstLine="480"/>
        <w:jc w:val="left"/>
        <w:rPr>
          <w:rFonts w:ascii="楷体" w:eastAsia="楷体" w:hAnsi="楷体"/>
          <w:kern w:val="0"/>
          <w:sz w:val="32"/>
          <w:szCs w:val="32"/>
        </w:rPr>
      </w:pPr>
      <w:r w:rsidRPr="00C607BF">
        <w:rPr>
          <w:rFonts w:ascii="楷体" w:eastAsia="楷体" w:hAnsi="楷体" w:hint="eastAsia"/>
          <w:kern w:val="0"/>
          <w:sz w:val="32"/>
          <w:szCs w:val="32"/>
        </w:rPr>
        <w:t>（三）</w:t>
      </w:r>
      <w:r w:rsidR="00C607BF" w:rsidRPr="00C607BF">
        <w:rPr>
          <w:rFonts w:ascii="楷体" w:eastAsia="楷体" w:hAnsi="楷体" w:hint="eastAsia"/>
          <w:kern w:val="0"/>
          <w:sz w:val="32"/>
          <w:szCs w:val="32"/>
        </w:rPr>
        <w:t>材料</w:t>
      </w:r>
      <w:r w:rsidR="006B4090">
        <w:rPr>
          <w:rFonts w:ascii="楷体" w:eastAsia="楷体" w:hAnsi="楷体" w:hint="eastAsia"/>
          <w:kern w:val="0"/>
          <w:sz w:val="32"/>
          <w:szCs w:val="32"/>
        </w:rPr>
        <w:t>报送</w:t>
      </w:r>
    </w:p>
    <w:p w:rsidR="00DE62A3" w:rsidRDefault="0073714C" w:rsidP="00C607BF">
      <w:pPr>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申报</w:t>
      </w:r>
      <w:r w:rsidR="00DE62A3">
        <w:rPr>
          <w:rFonts w:ascii="仿宋_GB2312" w:eastAsia="仿宋_GB2312" w:cs="仿宋_GB2312" w:hint="eastAsia"/>
          <w:kern w:val="0"/>
          <w:sz w:val="32"/>
          <w:szCs w:val="32"/>
        </w:rPr>
        <w:t>材料提交立项申请书一式三份</w:t>
      </w:r>
      <w:r w:rsidR="008C090E">
        <w:rPr>
          <w:rFonts w:ascii="仿宋_GB2312" w:eastAsia="仿宋_GB2312" w:cs="仿宋_GB2312" w:hint="eastAsia"/>
          <w:kern w:val="0"/>
          <w:sz w:val="32"/>
          <w:szCs w:val="32"/>
        </w:rPr>
        <w:t>，</w:t>
      </w:r>
      <w:r w:rsidR="00DE62A3">
        <w:rPr>
          <w:rFonts w:ascii="仿宋_GB2312" w:eastAsia="仿宋_GB2312" w:cs="仿宋_GB2312" w:hint="eastAsia"/>
          <w:kern w:val="0"/>
          <w:sz w:val="32"/>
          <w:szCs w:val="32"/>
        </w:rPr>
        <w:t>时间截</w:t>
      </w:r>
      <w:r w:rsidR="0085482A">
        <w:rPr>
          <w:rFonts w:ascii="仿宋_GB2312" w:eastAsia="仿宋_GB2312" w:cs="仿宋_GB2312" w:hint="eastAsia"/>
          <w:kern w:val="0"/>
          <w:sz w:val="32"/>
          <w:szCs w:val="32"/>
        </w:rPr>
        <w:t>至</w:t>
      </w:r>
      <w:r w:rsidR="00DE62A3">
        <w:rPr>
          <w:rFonts w:ascii="仿宋_GB2312" w:eastAsia="仿宋_GB2312" w:cs="仿宋_GB2312" w:hint="eastAsia"/>
          <w:kern w:val="0"/>
          <w:sz w:val="32"/>
          <w:szCs w:val="32"/>
        </w:rPr>
        <w:t>2018年</w:t>
      </w:r>
      <w:r w:rsidR="008C090E">
        <w:rPr>
          <w:rFonts w:ascii="仿宋_GB2312" w:eastAsia="仿宋_GB2312" w:cs="仿宋_GB2312" w:hint="eastAsia"/>
          <w:kern w:val="0"/>
          <w:sz w:val="32"/>
          <w:szCs w:val="32"/>
        </w:rPr>
        <w:t>5</w:t>
      </w:r>
      <w:r w:rsidR="00DE62A3">
        <w:rPr>
          <w:rFonts w:ascii="仿宋_GB2312" w:eastAsia="仿宋_GB2312" w:cs="仿宋_GB2312" w:hint="eastAsia"/>
          <w:kern w:val="0"/>
          <w:sz w:val="32"/>
          <w:szCs w:val="32"/>
        </w:rPr>
        <w:t>月31日。</w:t>
      </w:r>
      <w:r w:rsidR="006B4090">
        <w:rPr>
          <w:rFonts w:ascii="仿宋_GB2312" w:eastAsia="仿宋_GB2312" w:cs="仿宋_GB2312" w:hint="eastAsia"/>
          <w:kern w:val="0"/>
          <w:sz w:val="32"/>
          <w:szCs w:val="32"/>
        </w:rPr>
        <w:t>报送地点：办公楼A221房间。</w:t>
      </w:r>
    </w:p>
    <w:p w:rsidR="00470344" w:rsidRDefault="008C090E" w:rsidP="00470344">
      <w:pPr>
        <w:autoSpaceDE w:val="0"/>
        <w:autoSpaceDN w:val="0"/>
        <w:adjustRightInd w:val="0"/>
        <w:ind w:firstLineChars="200" w:firstLine="640"/>
        <w:jc w:val="left"/>
        <w:rPr>
          <w:rFonts w:ascii="黑体" w:eastAsia="黑体" w:cs="黑体"/>
          <w:kern w:val="0"/>
          <w:sz w:val="32"/>
          <w:szCs w:val="32"/>
        </w:rPr>
      </w:pPr>
      <w:r>
        <w:rPr>
          <w:rFonts w:ascii="黑体" w:eastAsia="黑体" w:cs="黑体" w:hint="eastAsia"/>
          <w:kern w:val="0"/>
          <w:sz w:val="32"/>
          <w:szCs w:val="32"/>
        </w:rPr>
        <w:t>五</w:t>
      </w:r>
      <w:r w:rsidR="006072B0" w:rsidRPr="000E698C">
        <w:rPr>
          <w:rFonts w:ascii="黑体" w:eastAsia="黑体" w:cs="黑体" w:hint="eastAsia"/>
          <w:kern w:val="0"/>
          <w:sz w:val="32"/>
          <w:szCs w:val="32"/>
        </w:rPr>
        <w:t>、</w:t>
      </w:r>
      <w:r w:rsidR="00470344" w:rsidRPr="00470344">
        <w:rPr>
          <w:rFonts w:ascii="黑体" w:eastAsia="黑体" w:cs="黑体" w:hint="eastAsia"/>
          <w:kern w:val="0"/>
          <w:sz w:val="32"/>
          <w:szCs w:val="32"/>
        </w:rPr>
        <w:t>2015年</w:t>
      </w:r>
      <w:r w:rsidR="00C12908">
        <w:rPr>
          <w:rFonts w:ascii="黑体" w:eastAsia="黑体" w:cs="黑体" w:hint="eastAsia"/>
          <w:kern w:val="0"/>
          <w:sz w:val="32"/>
          <w:szCs w:val="32"/>
        </w:rPr>
        <w:t>和</w:t>
      </w:r>
      <w:r w:rsidR="00470344" w:rsidRPr="00470344">
        <w:rPr>
          <w:rFonts w:ascii="黑体" w:eastAsia="黑体" w:cs="黑体" w:hint="eastAsia"/>
          <w:kern w:val="0"/>
          <w:sz w:val="32"/>
          <w:szCs w:val="32"/>
        </w:rPr>
        <w:t>2016年立项项目检查验收</w:t>
      </w:r>
    </w:p>
    <w:p w:rsidR="00B2125B" w:rsidRDefault="00B2125B" w:rsidP="00B2125B">
      <w:pPr>
        <w:pStyle w:val="a3"/>
        <w:widowControl w:val="0"/>
        <w:spacing w:before="0" w:beforeAutospacing="0" w:after="0" w:afterAutospacing="0" w:line="580" w:lineRule="exact"/>
        <w:ind w:firstLineChars="200" w:firstLine="640"/>
        <w:jc w:val="both"/>
        <w:rPr>
          <w:rFonts w:ascii="仿宋_GB2312" w:eastAsia="仿宋_GB2312"/>
          <w:kern w:val="2"/>
          <w:sz w:val="32"/>
          <w:szCs w:val="32"/>
        </w:rPr>
      </w:pPr>
      <w:r w:rsidRPr="00B2125B">
        <w:rPr>
          <w:rFonts w:ascii="仿宋_GB2312" w:eastAsia="仿宋_GB2312" w:hint="eastAsia"/>
          <w:kern w:val="2"/>
          <w:sz w:val="32"/>
          <w:szCs w:val="32"/>
        </w:rPr>
        <w:t>2015</w:t>
      </w:r>
      <w:r>
        <w:rPr>
          <w:rFonts w:ascii="仿宋_GB2312" w:eastAsia="仿宋_GB2312" w:hint="eastAsia"/>
          <w:kern w:val="2"/>
          <w:sz w:val="32"/>
          <w:szCs w:val="32"/>
        </w:rPr>
        <w:t>年和2016年立项的省级教改项目主持人根据省通知中的项目管理要求，对项目研究过程的材料和成果进行梳理和凝练提升</w:t>
      </w:r>
      <w:r w:rsidR="007833F2">
        <w:rPr>
          <w:rFonts w:ascii="仿宋_GB2312" w:eastAsia="仿宋_GB2312" w:hint="eastAsia"/>
          <w:kern w:val="2"/>
          <w:sz w:val="32"/>
          <w:szCs w:val="32"/>
        </w:rPr>
        <w:t>。</w:t>
      </w:r>
      <w:r>
        <w:rPr>
          <w:rFonts w:ascii="仿宋_GB2312" w:eastAsia="仿宋_GB2312" w:hint="eastAsia"/>
          <w:kern w:val="2"/>
          <w:sz w:val="32"/>
          <w:szCs w:val="32"/>
        </w:rPr>
        <w:t>学校将于6月30号前按照省</w:t>
      </w:r>
      <w:r w:rsidR="009243D8">
        <w:rPr>
          <w:rFonts w:ascii="仿宋_GB2312" w:eastAsia="仿宋_GB2312" w:hint="eastAsia"/>
          <w:kern w:val="2"/>
          <w:sz w:val="32"/>
          <w:szCs w:val="32"/>
        </w:rPr>
        <w:t>通知</w:t>
      </w:r>
      <w:r>
        <w:rPr>
          <w:rFonts w:ascii="仿宋_GB2312" w:eastAsia="仿宋_GB2312" w:hint="eastAsia"/>
          <w:kern w:val="2"/>
          <w:sz w:val="32"/>
          <w:szCs w:val="32"/>
        </w:rPr>
        <w:t>要求组织专家鉴定验收；不能按期结题的项目需要写出相关材料说明。</w:t>
      </w:r>
    </w:p>
    <w:p w:rsidR="001B76BD" w:rsidRDefault="001B76BD" w:rsidP="00B2125B">
      <w:pPr>
        <w:pStyle w:val="a3"/>
        <w:widowControl w:val="0"/>
        <w:spacing w:before="0" w:beforeAutospacing="0" w:after="0" w:afterAutospacing="0" w:line="580" w:lineRule="exact"/>
        <w:ind w:firstLineChars="200" w:firstLine="640"/>
        <w:jc w:val="both"/>
        <w:rPr>
          <w:rFonts w:ascii="仿宋_GB2312" w:eastAsia="仿宋_GB2312"/>
          <w:kern w:val="2"/>
          <w:sz w:val="32"/>
          <w:szCs w:val="32"/>
        </w:rPr>
      </w:pPr>
    </w:p>
    <w:p w:rsidR="001B76BD" w:rsidRDefault="001B76BD" w:rsidP="00B2125B">
      <w:pPr>
        <w:pStyle w:val="a3"/>
        <w:widowControl w:val="0"/>
        <w:spacing w:before="0" w:beforeAutospacing="0" w:after="0" w:afterAutospacing="0" w:line="580" w:lineRule="exact"/>
        <w:ind w:firstLineChars="200" w:firstLine="640"/>
        <w:jc w:val="both"/>
        <w:rPr>
          <w:rFonts w:ascii="仿宋_GB2312" w:eastAsia="仿宋_GB2312"/>
          <w:kern w:val="2"/>
          <w:sz w:val="32"/>
          <w:szCs w:val="32"/>
        </w:rPr>
      </w:pPr>
      <w:r>
        <w:rPr>
          <w:rFonts w:ascii="仿宋_GB2312" w:eastAsia="仿宋_GB2312" w:hint="eastAsia"/>
          <w:kern w:val="2"/>
          <w:sz w:val="32"/>
          <w:szCs w:val="32"/>
        </w:rPr>
        <w:t xml:space="preserve">                             教 务 处</w:t>
      </w:r>
    </w:p>
    <w:p w:rsidR="001B76BD" w:rsidRDefault="001B76BD" w:rsidP="00B2125B">
      <w:pPr>
        <w:pStyle w:val="a3"/>
        <w:widowControl w:val="0"/>
        <w:spacing w:before="0" w:beforeAutospacing="0" w:after="0" w:afterAutospacing="0" w:line="580" w:lineRule="exact"/>
        <w:ind w:firstLineChars="200" w:firstLine="640"/>
        <w:jc w:val="both"/>
        <w:rPr>
          <w:rFonts w:ascii="仿宋_GB2312" w:eastAsia="仿宋_GB2312"/>
          <w:kern w:val="2"/>
          <w:sz w:val="32"/>
          <w:szCs w:val="32"/>
        </w:rPr>
      </w:pPr>
      <w:r>
        <w:rPr>
          <w:rFonts w:ascii="仿宋_GB2312" w:eastAsia="仿宋_GB2312" w:hint="eastAsia"/>
          <w:kern w:val="2"/>
          <w:sz w:val="32"/>
          <w:szCs w:val="32"/>
        </w:rPr>
        <w:t xml:space="preserve">                       </w:t>
      </w:r>
      <w:r w:rsidR="009243D8">
        <w:rPr>
          <w:rFonts w:ascii="仿宋_GB2312" w:eastAsia="仿宋_GB2312" w:hint="eastAsia"/>
          <w:kern w:val="2"/>
          <w:sz w:val="32"/>
          <w:szCs w:val="32"/>
        </w:rPr>
        <w:t xml:space="preserve">   </w:t>
      </w:r>
      <w:r>
        <w:rPr>
          <w:rFonts w:ascii="仿宋_GB2312" w:eastAsia="仿宋_GB2312" w:hint="eastAsia"/>
          <w:kern w:val="2"/>
          <w:sz w:val="32"/>
          <w:szCs w:val="32"/>
        </w:rPr>
        <w:t>2018年5月8日</w:t>
      </w:r>
    </w:p>
    <w:p w:rsidR="00470344" w:rsidRPr="00470344" w:rsidRDefault="00470344" w:rsidP="00470344">
      <w:pPr>
        <w:autoSpaceDE w:val="0"/>
        <w:autoSpaceDN w:val="0"/>
        <w:adjustRightInd w:val="0"/>
        <w:ind w:firstLineChars="200" w:firstLine="640"/>
        <w:jc w:val="left"/>
        <w:rPr>
          <w:rFonts w:ascii="黑体" w:eastAsia="黑体" w:cs="黑体"/>
          <w:kern w:val="0"/>
          <w:sz w:val="32"/>
          <w:szCs w:val="32"/>
        </w:rPr>
      </w:pPr>
    </w:p>
    <w:sectPr w:rsidR="00470344" w:rsidRPr="00470344" w:rsidSect="001409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DA8" w:rsidRDefault="00816DA8" w:rsidP="00ED718C">
      <w:r>
        <w:separator/>
      </w:r>
    </w:p>
  </w:endnote>
  <w:endnote w:type="continuationSeparator" w:id="0">
    <w:p w:rsidR="00816DA8" w:rsidRDefault="00816DA8" w:rsidP="00ED71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hakuyoxingshu7000"/>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仿宋_GB2312">
    <w:altName w:val="微软雅黑"/>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KaiTi">
    <w:altName w:val="微软雅黑"/>
    <w:panose1 w:val="00000000000000000000"/>
    <w:charset w:val="86"/>
    <w:family w:val="swiss"/>
    <w:notTrueType/>
    <w:pitch w:val="default"/>
    <w:sig w:usb0="00000000"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DA8" w:rsidRDefault="00816DA8" w:rsidP="00ED718C">
      <w:r>
        <w:separator/>
      </w:r>
    </w:p>
  </w:footnote>
  <w:footnote w:type="continuationSeparator" w:id="0">
    <w:p w:rsidR="00816DA8" w:rsidRDefault="00816DA8" w:rsidP="00ED71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0E1A"/>
    <w:rsid w:val="000C6013"/>
    <w:rsid w:val="00140987"/>
    <w:rsid w:val="0014112C"/>
    <w:rsid w:val="001B10F3"/>
    <w:rsid w:val="001B5411"/>
    <w:rsid w:val="001B76BD"/>
    <w:rsid w:val="0031601B"/>
    <w:rsid w:val="0037211E"/>
    <w:rsid w:val="0038466F"/>
    <w:rsid w:val="003D3960"/>
    <w:rsid w:val="00470344"/>
    <w:rsid w:val="00530D1A"/>
    <w:rsid w:val="005C0E1A"/>
    <w:rsid w:val="005F63D5"/>
    <w:rsid w:val="006072B0"/>
    <w:rsid w:val="006B4090"/>
    <w:rsid w:val="00724B00"/>
    <w:rsid w:val="0073714C"/>
    <w:rsid w:val="00737CCD"/>
    <w:rsid w:val="007833F2"/>
    <w:rsid w:val="00786666"/>
    <w:rsid w:val="007B1A7E"/>
    <w:rsid w:val="00816DA8"/>
    <w:rsid w:val="00832499"/>
    <w:rsid w:val="0085482A"/>
    <w:rsid w:val="00891D04"/>
    <w:rsid w:val="008A66BF"/>
    <w:rsid w:val="008C090E"/>
    <w:rsid w:val="009243D8"/>
    <w:rsid w:val="00971C24"/>
    <w:rsid w:val="009946FF"/>
    <w:rsid w:val="00A46B73"/>
    <w:rsid w:val="00A7748A"/>
    <w:rsid w:val="00B2125B"/>
    <w:rsid w:val="00C12908"/>
    <w:rsid w:val="00C607BF"/>
    <w:rsid w:val="00D17847"/>
    <w:rsid w:val="00D62017"/>
    <w:rsid w:val="00D934F4"/>
    <w:rsid w:val="00DE62A3"/>
    <w:rsid w:val="00DF1C96"/>
    <w:rsid w:val="00ED718C"/>
    <w:rsid w:val="00FD7DEB"/>
    <w:rsid w:val="00FF0D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E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C0E1A"/>
    <w:pPr>
      <w:widowControl/>
      <w:spacing w:before="100" w:beforeAutospacing="1" w:after="100" w:afterAutospacing="1"/>
      <w:jc w:val="left"/>
    </w:pPr>
    <w:rPr>
      <w:rFonts w:ascii="宋体" w:hAnsi="宋体"/>
      <w:kern w:val="0"/>
      <w:sz w:val="24"/>
    </w:rPr>
  </w:style>
  <w:style w:type="paragraph" w:styleId="a4">
    <w:name w:val="header"/>
    <w:basedOn w:val="a"/>
    <w:link w:val="Char"/>
    <w:uiPriority w:val="99"/>
    <w:semiHidden/>
    <w:unhideWhenUsed/>
    <w:rsid w:val="00ED71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D718C"/>
    <w:rPr>
      <w:rFonts w:ascii="Times New Roman" w:eastAsia="宋体" w:hAnsi="Times New Roman" w:cs="Times New Roman"/>
      <w:sz w:val="18"/>
      <w:szCs w:val="18"/>
    </w:rPr>
  </w:style>
  <w:style w:type="paragraph" w:styleId="a5">
    <w:name w:val="footer"/>
    <w:basedOn w:val="a"/>
    <w:link w:val="Char0"/>
    <w:uiPriority w:val="99"/>
    <w:semiHidden/>
    <w:unhideWhenUsed/>
    <w:rsid w:val="00ED718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D718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C94464-1378-433C-B0C5-99937072C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2019-04-02T07:01:00Z</dcterms:created>
  <dcterms:modified xsi:type="dcterms:W3CDTF">2019-04-02T07:01:00Z</dcterms:modified>
</cp:coreProperties>
</file>