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2A5BD">
      <w:pPr>
        <w:jc w:val="center"/>
        <w:rPr>
          <w:rFonts w:hint="eastAsia" w:ascii="仿宋_GB2312" w:hAnsi="宋体" w:eastAsia="仿宋_GB2312" w:cs="Times New Roman"/>
          <w:b/>
          <w:bCs/>
          <w:sz w:val="44"/>
          <w:szCs w:val="44"/>
        </w:rPr>
      </w:pPr>
    </w:p>
    <w:p w14:paraId="6B67245D">
      <w:pPr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关于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四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eastAsia="zh-CN"/>
        </w:rPr>
        <w:t>史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类、美育类课程选课的说明</w:t>
      </w:r>
    </w:p>
    <w:p w14:paraId="61DEDBA9">
      <w:pPr>
        <w:jc w:val="center"/>
        <w:rPr>
          <w:rFonts w:ascii="仿宋_GB2312" w:hAnsi="宋体" w:eastAsia="仿宋_GB2312" w:cs="Times New Roman"/>
          <w:sz w:val="32"/>
          <w:szCs w:val="32"/>
        </w:rPr>
      </w:pPr>
    </w:p>
    <w:p w14:paraId="328DFCFC">
      <w:pPr>
        <w:snapToGrid w:val="0"/>
        <w:spacing w:line="360" w:lineRule="auto"/>
        <w:ind w:firstLine="640" w:firstLineChars="200"/>
        <w:jc w:val="both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按照有关文件精神和人才培养方案要求，学生毕业前需选修一门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史</w:t>
      </w:r>
      <w:r>
        <w:rPr>
          <w:rFonts w:hint="eastAsia" w:ascii="仿宋_GB2312" w:hAnsi="宋体" w:eastAsia="仿宋_GB2312" w:cs="Times New Roman"/>
          <w:sz w:val="32"/>
          <w:szCs w:val="32"/>
        </w:rPr>
        <w:t>类课程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或《中华民族共同体概论》课程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Times New Roman"/>
          <w:sz w:val="32"/>
          <w:szCs w:val="32"/>
        </w:rPr>
        <w:t>和修够2学分的限定性选修美育课程，所修学分为公选课学分。结合学校实际，2</w:t>
      </w:r>
      <w:r>
        <w:rPr>
          <w:rFonts w:ascii="仿宋_GB2312" w:hAnsi="宋体" w:eastAsia="仿宋_GB2312" w:cs="Times New Roman"/>
          <w:sz w:val="32"/>
          <w:szCs w:val="32"/>
        </w:rPr>
        <w:t>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5</w:t>
      </w:r>
      <w:r>
        <w:rPr>
          <w:rFonts w:ascii="仿宋_GB2312" w:hAnsi="宋体" w:eastAsia="仿宋_GB2312" w:cs="Times New Roman"/>
          <w:sz w:val="32"/>
          <w:szCs w:val="32"/>
        </w:rPr>
        <w:t>-202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Times New Roman"/>
          <w:sz w:val="32"/>
          <w:szCs w:val="32"/>
        </w:rPr>
        <w:t>学年第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 w:cs="Times New Roman"/>
          <w:sz w:val="32"/>
          <w:szCs w:val="32"/>
        </w:rPr>
        <w:t>学期面向部分专业开设了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四史类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或《中华民族共同体概论》课程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）、</w:t>
      </w:r>
      <w:r>
        <w:rPr>
          <w:rFonts w:hint="eastAsia" w:ascii="仿宋_GB2312" w:hAnsi="宋体" w:eastAsia="仿宋_GB2312" w:cs="Times New Roman"/>
          <w:sz w:val="32"/>
          <w:szCs w:val="32"/>
        </w:rPr>
        <w:t>美育类课程，现将有关事项通知如下：</w:t>
      </w:r>
    </w:p>
    <w:p w14:paraId="23876DE6">
      <w:pPr>
        <w:snapToGrid w:val="0"/>
        <w:ind w:left="147" w:leftChars="70" w:firstLine="473" w:firstLineChars="148"/>
        <w:jc w:val="left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一、选课对象</w:t>
      </w:r>
    </w:p>
    <w:p w14:paraId="67A25581">
      <w:pPr>
        <w:snapToGrid w:val="0"/>
        <w:ind w:left="147" w:leftChars="70" w:firstLine="473" w:firstLineChars="148"/>
        <w:jc w:val="left"/>
        <w:rPr>
          <w:rFonts w:ascii="黑体" w:hAnsi="黑体" w:eastAsia="黑体" w:cs="Times New Roman"/>
          <w:b/>
          <w:sz w:val="32"/>
          <w:szCs w:val="32"/>
        </w:rPr>
      </w:pPr>
    </w:p>
    <w:tbl>
      <w:tblPr>
        <w:tblStyle w:val="8"/>
        <w:tblW w:w="47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923"/>
        <w:gridCol w:w="3234"/>
        <w:gridCol w:w="2414"/>
      </w:tblGrid>
      <w:tr w14:paraId="7692F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92" w:type="pct"/>
            <w:shd w:val="clear" w:color="auto" w:fill="8DB3E2" w:themeFill="text2" w:themeFillTint="66"/>
            <w:vAlign w:val="center"/>
          </w:tcPr>
          <w:p w14:paraId="1D8FE5AD">
            <w:pPr>
              <w:jc w:val="center"/>
              <w:rPr>
                <w:rFonts w:cs="Times New Roman"/>
                <w:b/>
                <w:bCs/>
                <w:sz w:val="22"/>
                <w:szCs w:val="24"/>
              </w:rPr>
            </w:pPr>
            <w:r>
              <w:rPr>
                <w:rFonts w:hint="eastAsia" w:cs="Times New Roman"/>
                <w:b/>
                <w:bCs/>
                <w:sz w:val="22"/>
                <w:szCs w:val="24"/>
              </w:rPr>
              <w:t>课程类别</w:t>
            </w:r>
          </w:p>
        </w:tc>
        <w:tc>
          <w:tcPr>
            <w:tcW w:w="1068" w:type="pct"/>
            <w:shd w:val="clear" w:color="auto" w:fill="8DB3E2" w:themeFill="text2" w:themeFillTint="66"/>
            <w:vAlign w:val="center"/>
          </w:tcPr>
          <w:p w14:paraId="346ADE83">
            <w:pPr>
              <w:jc w:val="center"/>
              <w:rPr>
                <w:rFonts w:cs="Times New Roman"/>
                <w:b/>
                <w:bCs/>
                <w:sz w:val="22"/>
                <w:szCs w:val="24"/>
              </w:rPr>
            </w:pPr>
            <w:r>
              <w:rPr>
                <w:rFonts w:hint="eastAsia" w:cs="Times New Roman"/>
                <w:b/>
                <w:bCs/>
                <w:sz w:val="22"/>
                <w:szCs w:val="24"/>
              </w:rPr>
              <w:t>选课年级层次</w:t>
            </w:r>
          </w:p>
        </w:tc>
        <w:tc>
          <w:tcPr>
            <w:tcW w:w="1797" w:type="pct"/>
            <w:shd w:val="clear" w:color="auto" w:fill="8DB3E2" w:themeFill="text2" w:themeFillTint="66"/>
            <w:vAlign w:val="center"/>
          </w:tcPr>
          <w:p w14:paraId="02E71811">
            <w:pPr>
              <w:jc w:val="center"/>
              <w:rPr>
                <w:rFonts w:cs="Times New Roman"/>
                <w:b/>
                <w:bCs/>
                <w:sz w:val="22"/>
                <w:szCs w:val="24"/>
              </w:rPr>
            </w:pPr>
            <w:r>
              <w:rPr>
                <w:rFonts w:hint="eastAsia" w:cs="Times New Roman"/>
                <w:b/>
                <w:bCs/>
                <w:sz w:val="22"/>
                <w:szCs w:val="24"/>
              </w:rPr>
              <w:t>需选课学院</w:t>
            </w:r>
          </w:p>
        </w:tc>
        <w:tc>
          <w:tcPr>
            <w:tcW w:w="1341" w:type="pct"/>
            <w:shd w:val="clear" w:color="auto" w:fill="8DB3E2" w:themeFill="text2" w:themeFillTint="66"/>
            <w:vAlign w:val="center"/>
          </w:tcPr>
          <w:p w14:paraId="68ADFB7C">
            <w:pPr>
              <w:jc w:val="center"/>
              <w:rPr>
                <w:rFonts w:cs="Times New Roman"/>
                <w:b/>
                <w:bCs/>
                <w:sz w:val="22"/>
                <w:szCs w:val="24"/>
              </w:rPr>
            </w:pPr>
            <w:r>
              <w:rPr>
                <w:rFonts w:hint="eastAsia" w:cs="Times New Roman"/>
                <w:b/>
                <w:bCs/>
                <w:sz w:val="22"/>
                <w:szCs w:val="24"/>
              </w:rPr>
              <w:t>说明</w:t>
            </w:r>
          </w:p>
        </w:tc>
      </w:tr>
      <w:tr w14:paraId="4FB39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  <w:jc w:val="center"/>
        </w:trPr>
        <w:tc>
          <w:tcPr>
            <w:tcW w:w="792" w:type="pct"/>
            <w:vMerge w:val="restart"/>
            <w:vAlign w:val="center"/>
          </w:tcPr>
          <w:p w14:paraId="2CC7811B">
            <w:pPr>
              <w:jc w:val="center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四</w:t>
            </w:r>
            <w:r>
              <w:rPr>
                <w:rFonts w:hint="eastAsia" w:cs="Times New Roman"/>
                <w:sz w:val="24"/>
                <w:szCs w:val="28"/>
              </w:rPr>
              <w:t>史</w:t>
            </w: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课</w:t>
            </w:r>
          </w:p>
          <w:p w14:paraId="7FAC4DE8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或《中华民族共同体概论》课程</w:t>
            </w:r>
          </w:p>
        </w:tc>
        <w:tc>
          <w:tcPr>
            <w:tcW w:w="1068" w:type="pct"/>
            <w:vAlign w:val="center"/>
          </w:tcPr>
          <w:p w14:paraId="59602E15">
            <w:pPr>
              <w:jc w:val="center"/>
              <w:rPr>
                <w:rFonts w:hint="eastAsia" w:cs="Times New Roman"/>
                <w:sz w:val="24"/>
                <w:szCs w:val="28"/>
              </w:rPr>
            </w:pPr>
          </w:p>
          <w:p w14:paraId="1035C07C">
            <w:pPr>
              <w:jc w:val="center"/>
              <w:rPr>
                <w:rFonts w:hint="eastAsia" w:cs="Times New Roman" w:eastAsiaTheme="minorEastAsia"/>
                <w:sz w:val="24"/>
                <w:szCs w:val="28"/>
                <w:lang w:eastAsia="zh-CN"/>
              </w:rPr>
            </w:pPr>
            <w:r>
              <w:rPr>
                <w:rFonts w:hint="eastAsia" w:cs="Times New Roman"/>
                <w:sz w:val="24"/>
                <w:szCs w:val="28"/>
              </w:rPr>
              <w:t>2</w:t>
            </w:r>
            <w:r>
              <w:rPr>
                <w:rFonts w:cs="Times New Roman"/>
                <w:sz w:val="24"/>
                <w:szCs w:val="28"/>
              </w:rPr>
              <w:t>02</w:t>
            </w: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3</w:t>
            </w:r>
            <w:r>
              <w:rPr>
                <w:rFonts w:hint="eastAsia" w:cs="Times New Roman"/>
                <w:sz w:val="24"/>
                <w:szCs w:val="28"/>
              </w:rPr>
              <w:t>级本科</w:t>
            </w:r>
          </w:p>
          <w:p w14:paraId="31F0B7E9">
            <w:pPr>
              <w:jc w:val="center"/>
              <w:rPr>
                <w:rFonts w:hint="eastAsia" w:cs="Times New Roman"/>
                <w:sz w:val="24"/>
                <w:szCs w:val="28"/>
              </w:rPr>
            </w:pPr>
          </w:p>
          <w:p w14:paraId="55E565A3">
            <w:pPr>
              <w:jc w:val="center"/>
              <w:rPr>
                <w:rFonts w:hint="eastAsia" w:cs="Times New Roman"/>
                <w:sz w:val="24"/>
                <w:szCs w:val="28"/>
              </w:rPr>
            </w:pPr>
          </w:p>
        </w:tc>
        <w:tc>
          <w:tcPr>
            <w:tcW w:w="1797" w:type="pct"/>
            <w:vAlign w:val="center"/>
          </w:tcPr>
          <w:p w14:paraId="44E5B4F1">
            <w:pPr>
              <w:jc w:val="left"/>
              <w:rPr>
                <w:rFonts w:hint="default" w:ascii="宋体" w:hAnsi="宋体" w:eastAsia="宋体" w:cs="Times New Roman"/>
                <w:sz w:val="24"/>
                <w:szCs w:val="28"/>
                <w:lang w:val="en-US" w:eastAsia="zh-CN"/>
              </w:rPr>
            </w:pPr>
          </w:p>
          <w:p w14:paraId="67004096">
            <w:pPr>
              <w:jc w:val="left"/>
              <w:rPr>
                <w:rFonts w:hint="eastAsia" w:ascii="宋体" w:hAnsi="宋体" w:eastAsia="宋体" w:cs="Times New Roman"/>
                <w:sz w:val="24"/>
                <w:szCs w:val="28"/>
                <w:lang w:val="en-US" w:eastAsia="zh-CN"/>
              </w:rPr>
            </w:pPr>
          </w:p>
          <w:p w14:paraId="611511A8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机械工程学院</w:t>
            </w:r>
          </w:p>
          <w:p w14:paraId="0AF80B11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土木与建筑工程学院</w:t>
            </w:r>
          </w:p>
          <w:p w14:paraId="6C0CFC8A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数学与统计学院</w:t>
            </w:r>
          </w:p>
          <w:p w14:paraId="1BFA68DA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物理与电子工程学院</w:t>
            </w:r>
          </w:p>
          <w:p w14:paraId="7A83F0C0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信息科学技术学院</w:t>
            </w:r>
          </w:p>
          <w:p w14:paraId="0123135E">
            <w:pPr>
              <w:jc w:val="left"/>
              <w:rPr>
                <w:rFonts w:hint="default" w:ascii="宋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 w:val="24"/>
                <w:szCs w:val="28"/>
                <w:lang w:val="en-US" w:eastAsia="zh-CN"/>
              </w:rPr>
              <w:t>商学院</w:t>
            </w:r>
          </w:p>
          <w:p w14:paraId="7BD38FF4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数字经济学院</w:t>
            </w:r>
          </w:p>
          <w:p w14:paraId="79C5330D">
            <w:pPr>
              <w:jc w:val="left"/>
              <w:rPr>
                <w:rFonts w:hint="default" w:cs="Times New Roman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和2025-2026-1整个学期在外实习学生所在学院</w:t>
            </w:r>
          </w:p>
          <w:p w14:paraId="0DC59172">
            <w:pPr>
              <w:jc w:val="left"/>
              <w:rPr>
                <w:rFonts w:hint="default" w:ascii="宋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 xml:space="preserve"> </w:t>
            </w:r>
          </w:p>
          <w:p w14:paraId="2B623BFD">
            <w:pPr>
              <w:jc w:val="left"/>
              <w:rPr>
                <w:rFonts w:hint="default" w:ascii="宋体" w:hAnsi="宋体" w:eastAsia="宋体" w:cs="Times New Roman"/>
                <w:sz w:val="24"/>
                <w:szCs w:val="28"/>
                <w:lang w:val="en-US" w:eastAsia="zh-CN"/>
              </w:rPr>
            </w:pPr>
          </w:p>
          <w:p w14:paraId="2102C774">
            <w:pPr>
              <w:jc w:val="left"/>
              <w:rPr>
                <w:rFonts w:hint="default" w:ascii="宋体" w:hAnsi="宋体" w:eastAsia="宋体" w:cs="Times New Roman"/>
                <w:sz w:val="24"/>
                <w:szCs w:val="28"/>
                <w:lang w:val="en-US" w:eastAsia="zh-CN"/>
              </w:rPr>
            </w:pPr>
          </w:p>
          <w:p w14:paraId="51F1B46D">
            <w:pPr>
              <w:jc w:val="left"/>
              <w:rPr>
                <w:rFonts w:hint="default" w:ascii="宋体" w:hAnsi="宋体" w:eastAsia="宋体" w:cs="Times New Roman"/>
                <w:sz w:val="24"/>
                <w:szCs w:val="28"/>
                <w:lang w:val="en-US" w:eastAsia="zh-CN"/>
              </w:rPr>
            </w:pPr>
          </w:p>
        </w:tc>
        <w:tc>
          <w:tcPr>
            <w:tcW w:w="1341" w:type="pct"/>
            <w:vAlign w:val="center"/>
          </w:tcPr>
          <w:p w14:paraId="0B3263F0">
            <w:pPr>
              <w:spacing w:line="360" w:lineRule="auto"/>
              <w:rPr>
                <w:rFonts w:hint="eastAsia" w:ascii="宋体" w:hAnsi="宋体" w:eastAsia="宋体" w:cs="Times New Roman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8"/>
                <w:lang w:val="en-US" w:eastAsia="zh-CN"/>
              </w:rPr>
              <w:t xml:space="preserve"> 除历史学院，2023级本科，凡是25-26学年第一学期没选四史的，第二学期都要选</w:t>
            </w:r>
          </w:p>
        </w:tc>
      </w:tr>
      <w:tr w14:paraId="66E9D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792" w:type="pct"/>
            <w:vMerge w:val="continue"/>
            <w:vAlign w:val="center"/>
          </w:tcPr>
          <w:p w14:paraId="1EEDA113">
            <w:pPr>
              <w:jc w:val="center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 w14:paraId="5D8FA1A8">
            <w:pPr>
              <w:jc w:val="center"/>
              <w:rPr>
                <w:rFonts w:hint="default" w:cs="Times New Roman"/>
                <w:sz w:val="24"/>
                <w:szCs w:val="28"/>
                <w:lang w:val="en-US"/>
              </w:rPr>
            </w:pPr>
            <w:r>
              <w:rPr>
                <w:rFonts w:hint="eastAsia" w:cs="Times New Roman"/>
                <w:sz w:val="24"/>
                <w:szCs w:val="28"/>
              </w:rPr>
              <w:t>2</w:t>
            </w:r>
            <w:r>
              <w:rPr>
                <w:rFonts w:cs="Times New Roman"/>
                <w:sz w:val="24"/>
                <w:szCs w:val="28"/>
              </w:rPr>
              <w:t>02</w:t>
            </w: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4</w:t>
            </w:r>
            <w:r>
              <w:rPr>
                <w:rFonts w:hint="eastAsia" w:cs="Times New Roman"/>
                <w:sz w:val="24"/>
                <w:szCs w:val="28"/>
              </w:rPr>
              <w:t>级</w:t>
            </w: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专科</w:t>
            </w:r>
          </w:p>
        </w:tc>
        <w:tc>
          <w:tcPr>
            <w:tcW w:w="1797" w:type="pct"/>
            <w:vAlign w:val="center"/>
          </w:tcPr>
          <w:p w14:paraId="46D0DC79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</w:p>
          <w:p w14:paraId="75D0E4E1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土木与建筑工程学院</w:t>
            </w:r>
          </w:p>
          <w:p w14:paraId="5E7EFDE3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数字经济学院</w:t>
            </w:r>
          </w:p>
          <w:p w14:paraId="4D015376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机械工程学院</w:t>
            </w:r>
          </w:p>
          <w:p w14:paraId="2EED8A15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商学院</w:t>
            </w:r>
          </w:p>
          <w:p w14:paraId="18B2EFC1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外国语学院</w:t>
            </w:r>
          </w:p>
          <w:p w14:paraId="2D60BC3A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化学化工学院</w:t>
            </w:r>
          </w:p>
          <w:p w14:paraId="51A36EA2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物理与电子工程学院</w:t>
            </w:r>
          </w:p>
          <w:p w14:paraId="0F4D15D8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信息科学技术学院</w:t>
            </w:r>
          </w:p>
          <w:p w14:paraId="075D19E7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</w:p>
          <w:p w14:paraId="02C008D6">
            <w:pPr>
              <w:jc w:val="left"/>
              <w:rPr>
                <w:rFonts w:hint="default" w:cs="Times New Roman"/>
                <w:sz w:val="24"/>
                <w:szCs w:val="28"/>
                <w:lang w:val="en-US" w:eastAsia="zh-CN"/>
              </w:rPr>
            </w:pPr>
          </w:p>
          <w:p w14:paraId="118E32BB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</w:p>
          <w:p w14:paraId="28CD211F">
            <w:pPr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5F5F5"/>
                <w:lang w:val="en-US" w:eastAsia="zh-CN"/>
              </w:rPr>
            </w:pPr>
          </w:p>
        </w:tc>
        <w:tc>
          <w:tcPr>
            <w:tcW w:w="1341" w:type="pct"/>
            <w:vAlign w:val="center"/>
          </w:tcPr>
          <w:p w14:paraId="0577C778">
            <w:pPr>
              <w:spacing w:line="360" w:lineRule="auto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</w:p>
        </w:tc>
      </w:tr>
      <w:tr w14:paraId="20883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  <w:jc w:val="center"/>
        </w:trPr>
        <w:tc>
          <w:tcPr>
            <w:tcW w:w="792" w:type="pct"/>
            <w:vMerge w:val="restart"/>
            <w:vAlign w:val="center"/>
          </w:tcPr>
          <w:p w14:paraId="7B3B8390">
            <w:pPr>
              <w:jc w:val="center"/>
              <w:rPr>
                <w:rFonts w:hint="eastAsia" w:cs="Times New Roman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美育课</w:t>
            </w:r>
          </w:p>
        </w:tc>
        <w:tc>
          <w:tcPr>
            <w:tcW w:w="1068" w:type="pct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35331E8E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202</w:t>
            </w: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4</w:t>
            </w:r>
            <w:r>
              <w:rPr>
                <w:rFonts w:hint="eastAsia" w:cs="Times New Roman"/>
                <w:sz w:val="24"/>
                <w:szCs w:val="28"/>
              </w:rPr>
              <w:t>级本科</w:t>
            </w:r>
          </w:p>
        </w:tc>
        <w:tc>
          <w:tcPr>
            <w:tcW w:w="1797" w:type="pct"/>
            <w:vAlign w:val="center"/>
          </w:tcPr>
          <w:p w14:paraId="471DBBAC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历史学院</w:t>
            </w:r>
          </w:p>
          <w:p w14:paraId="039E049A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旅游学院</w:t>
            </w:r>
          </w:p>
          <w:p w14:paraId="5B79DD23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商学院</w:t>
            </w:r>
          </w:p>
          <w:p w14:paraId="59D78807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数字经济学院</w:t>
            </w:r>
          </w:p>
          <w:p w14:paraId="43688E80">
            <w:pPr>
              <w:jc w:val="left"/>
              <w:rPr>
                <w:rFonts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物理与电子工程学院</w:t>
            </w:r>
          </w:p>
        </w:tc>
        <w:tc>
          <w:tcPr>
            <w:tcW w:w="1341" w:type="pct"/>
            <w:vAlign w:val="center"/>
          </w:tcPr>
          <w:p w14:paraId="42F1837B">
            <w:pPr>
              <w:jc w:val="left"/>
              <w:rPr>
                <w:rFonts w:cs="Times New Roman"/>
                <w:sz w:val="24"/>
                <w:szCs w:val="28"/>
              </w:rPr>
            </w:pPr>
          </w:p>
        </w:tc>
      </w:tr>
      <w:tr w14:paraId="47177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  <w:jc w:val="center"/>
        </w:trPr>
        <w:tc>
          <w:tcPr>
            <w:tcW w:w="792" w:type="pct"/>
            <w:vMerge w:val="continue"/>
            <w:vAlign w:val="center"/>
          </w:tcPr>
          <w:p w14:paraId="0912BAF3">
            <w:pPr>
              <w:jc w:val="center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068" w:type="pct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2E9AB72C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2</w:t>
            </w:r>
            <w:r>
              <w:rPr>
                <w:rFonts w:cs="Times New Roman"/>
                <w:sz w:val="24"/>
                <w:szCs w:val="28"/>
              </w:rPr>
              <w:t>02</w:t>
            </w: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4</w:t>
            </w:r>
            <w:r>
              <w:rPr>
                <w:rFonts w:hint="eastAsia" w:cs="Times New Roman"/>
                <w:sz w:val="24"/>
                <w:szCs w:val="28"/>
              </w:rPr>
              <w:t>级专科</w:t>
            </w:r>
          </w:p>
        </w:tc>
        <w:tc>
          <w:tcPr>
            <w:tcW w:w="1797" w:type="pct"/>
            <w:vAlign w:val="center"/>
          </w:tcPr>
          <w:p w14:paraId="6F06E67A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旅游学院</w:t>
            </w:r>
          </w:p>
          <w:p w14:paraId="625F4EB5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商学院</w:t>
            </w:r>
          </w:p>
          <w:p w14:paraId="00D462D3">
            <w:pPr>
              <w:jc w:val="left"/>
              <w:rPr>
                <w:rFonts w:hint="eastAsia"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数字经济学院</w:t>
            </w:r>
          </w:p>
          <w:p w14:paraId="3026C763">
            <w:pPr>
              <w:jc w:val="left"/>
              <w:rPr>
                <w:rFonts w:cs="Times New Roman"/>
                <w:sz w:val="24"/>
                <w:szCs w:val="28"/>
              </w:rPr>
            </w:pPr>
            <w:r>
              <w:rPr>
                <w:rFonts w:hint="eastAsia" w:cs="Times New Roman"/>
                <w:sz w:val="24"/>
                <w:szCs w:val="28"/>
              </w:rPr>
              <w:t>物理与电子工程学院</w:t>
            </w:r>
          </w:p>
        </w:tc>
        <w:tc>
          <w:tcPr>
            <w:tcW w:w="1341" w:type="pct"/>
            <w:vAlign w:val="center"/>
          </w:tcPr>
          <w:p w14:paraId="2C43FB96">
            <w:pPr>
              <w:rPr>
                <w:rFonts w:cs="Times New Roman"/>
                <w:sz w:val="24"/>
                <w:szCs w:val="28"/>
              </w:rPr>
            </w:pPr>
          </w:p>
        </w:tc>
      </w:tr>
      <w:tr w14:paraId="77CF5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  <w:jc w:val="center"/>
        </w:trPr>
        <w:tc>
          <w:tcPr>
            <w:tcW w:w="792" w:type="pct"/>
            <w:vMerge w:val="continue"/>
            <w:vAlign w:val="center"/>
          </w:tcPr>
          <w:p w14:paraId="08AAEEFE">
            <w:pPr>
              <w:jc w:val="center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068" w:type="pct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0F5B524C">
            <w:pPr>
              <w:jc w:val="center"/>
              <w:rPr>
                <w:rFonts w:hint="default" w:cs="Times New Roman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2025级专升本</w:t>
            </w:r>
          </w:p>
        </w:tc>
        <w:tc>
          <w:tcPr>
            <w:tcW w:w="1797" w:type="pct"/>
            <w:tcBorders>
              <w:bottom w:val="single" w:color="auto" w:sz="4" w:space="0"/>
            </w:tcBorders>
            <w:vAlign w:val="center"/>
          </w:tcPr>
          <w:p w14:paraId="139E5C57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</w:p>
          <w:p w14:paraId="42F83419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文学与传媒学院</w:t>
            </w:r>
          </w:p>
          <w:p w14:paraId="3152D60E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数学与统计学院</w:t>
            </w:r>
          </w:p>
          <w:p w14:paraId="529D4B01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信息科学技术学院</w:t>
            </w:r>
          </w:p>
          <w:p w14:paraId="61492111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化学化工学院</w:t>
            </w:r>
          </w:p>
          <w:p w14:paraId="5167B367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外国语学院</w:t>
            </w:r>
          </w:p>
          <w:p w14:paraId="69CAF114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旅游学院</w:t>
            </w:r>
          </w:p>
          <w:p w14:paraId="322C8197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艺术学院</w:t>
            </w:r>
          </w:p>
          <w:p w14:paraId="32049394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商学院</w:t>
            </w:r>
          </w:p>
          <w:p w14:paraId="0923E5C7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教师教育学院</w:t>
            </w:r>
          </w:p>
          <w:p w14:paraId="12400325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生物与酿酒工程学院</w:t>
            </w:r>
          </w:p>
          <w:p w14:paraId="4CE94794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机械工程学院</w:t>
            </w:r>
          </w:p>
          <w:p w14:paraId="27058AFF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数字经济学院</w:t>
            </w:r>
          </w:p>
          <w:p w14:paraId="5BBF516F">
            <w:pPr>
              <w:jc w:val="left"/>
              <w:rPr>
                <w:rFonts w:hint="eastAsia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8"/>
                <w:lang w:val="en-US" w:eastAsia="zh-CN"/>
              </w:rPr>
              <w:t>土木与建筑工程学院</w:t>
            </w:r>
          </w:p>
          <w:p w14:paraId="3E25E3FF">
            <w:pPr>
              <w:jc w:val="left"/>
              <w:rPr>
                <w:rFonts w:hint="default" w:cs="Times New Roman"/>
                <w:sz w:val="24"/>
                <w:szCs w:val="28"/>
                <w:lang w:val="en-US" w:eastAsia="zh-CN"/>
              </w:rPr>
            </w:pPr>
          </w:p>
        </w:tc>
        <w:tc>
          <w:tcPr>
            <w:tcW w:w="1341" w:type="pct"/>
            <w:tcBorders>
              <w:bottom w:val="single" w:color="auto" w:sz="4" w:space="0"/>
            </w:tcBorders>
            <w:vAlign w:val="center"/>
          </w:tcPr>
          <w:p w14:paraId="00CF38B5">
            <w:pPr>
              <w:rPr>
                <w:rFonts w:hint="default" w:cs="Times New Roman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8"/>
                <w:lang w:val="en-US" w:eastAsia="zh-CN"/>
              </w:rPr>
              <w:t>所有25专升本</w:t>
            </w:r>
          </w:p>
        </w:tc>
      </w:tr>
    </w:tbl>
    <w:p w14:paraId="3A2ED9C4">
      <w:pPr>
        <w:snapToGrid w:val="0"/>
        <w:spacing w:line="360" w:lineRule="auto"/>
        <w:jc w:val="left"/>
        <w:rPr>
          <w:rFonts w:hint="eastAsia" w:ascii="黑体" w:hAnsi="黑体" w:eastAsia="黑体" w:cs="Times New Roman"/>
          <w:b/>
          <w:sz w:val="32"/>
          <w:szCs w:val="32"/>
        </w:rPr>
      </w:pPr>
    </w:p>
    <w:p w14:paraId="7D42F24C">
      <w:pPr>
        <w:snapToGrid w:val="0"/>
        <w:spacing w:line="360" w:lineRule="auto"/>
        <w:ind w:left="147" w:leftChars="70" w:firstLine="473" w:firstLineChars="148"/>
        <w:jc w:val="left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二、选课要求</w:t>
      </w:r>
    </w:p>
    <w:p w14:paraId="3EAF6CCB">
      <w:pPr>
        <w:snapToGrid w:val="0"/>
        <w:spacing w:line="360" w:lineRule="auto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在已开设的线下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史</w:t>
      </w:r>
      <w:r>
        <w:rPr>
          <w:rFonts w:hint="eastAsia" w:ascii="仿宋_GB2312" w:hAnsi="宋体" w:eastAsia="仿宋_GB2312" w:cs="Times New Roman"/>
          <w:sz w:val="32"/>
          <w:szCs w:val="32"/>
        </w:rPr>
        <w:t>类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或《中华民族共同体概论》课程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Times New Roman"/>
          <w:sz w:val="32"/>
          <w:szCs w:val="32"/>
        </w:rPr>
        <w:t>、美育类课程中，根据个人课程表空闲时间段限选1门课程修读。</w:t>
      </w:r>
    </w:p>
    <w:p w14:paraId="053B25BF">
      <w:pPr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其他</w:t>
      </w:r>
      <w:r>
        <w:rPr>
          <w:rFonts w:hint="eastAsia" w:ascii="仿宋_GB2312" w:hAnsi="宋体" w:eastAsia="仿宋_GB2312" w:cs="Times New Roman"/>
          <w:sz w:val="32"/>
          <w:szCs w:val="32"/>
        </w:rPr>
        <w:t>选课要求和注意事项与《202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sz w:val="32"/>
          <w:szCs w:val="32"/>
        </w:rPr>
        <w:t>-202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Times New Roman"/>
          <w:sz w:val="32"/>
          <w:szCs w:val="32"/>
        </w:rPr>
        <w:t>学年第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 w:cs="Times New Roman"/>
          <w:sz w:val="32"/>
          <w:szCs w:val="32"/>
        </w:rPr>
        <w:t>学期选课通知》中相同。</w:t>
      </w:r>
    </w:p>
    <w:p w14:paraId="15495162">
      <w:pPr>
        <w:spacing w:line="360" w:lineRule="auto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附：2</w:t>
      </w:r>
      <w:r>
        <w:rPr>
          <w:rFonts w:ascii="仿宋_GB2312" w:hAnsi="宋体" w:eastAsia="仿宋_GB2312" w:cs="Times New Roman"/>
          <w:b/>
          <w:bCs/>
          <w:sz w:val="32"/>
          <w:szCs w:val="32"/>
        </w:rPr>
        <w:t>02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5</w:t>
      </w:r>
      <w:r>
        <w:rPr>
          <w:rFonts w:ascii="仿宋_GB2312" w:hAnsi="宋体" w:eastAsia="仿宋_GB2312" w:cs="Times New Roman"/>
          <w:b/>
          <w:bCs/>
          <w:sz w:val="32"/>
          <w:szCs w:val="32"/>
        </w:rPr>
        <w:t>-202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 w:cs="Times New Roman"/>
          <w:b/>
          <w:bCs/>
          <w:sz w:val="32"/>
          <w:szCs w:val="32"/>
        </w:rPr>
        <w:t>-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学期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史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类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或《中华民族共同体概论》课程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课程课表（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任选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一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门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）</w:t>
      </w:r>
    </w:p>
    <w:p w14:paraId="2E7D09C2">
      <w:pPr>
        <w:spacing w:line="360" w:lineRule="auto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</w:p>
    <w:p w14:paraId="59732ACC">
      <w:pPr>
        <w:rPr>
          <w:rFonts w:ascii="仿宋_GB2312" w:hAnsi="宋体" w:eastAsia="仿宋_GB2312" w:cs="Times New Roman"/>
          <w:b/>
          <w:bCs/>
          <w:sz w:val="24"/>
          <w:szCs w:val="24"/>
        </w:rPr>
      </w:pPr>
    </w:p>
    <w:tbl>
      <w:tblPr>
        <w:tblStyle w:val="7"/>
        <w:tblW w:w="993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836"/>
        <w:gridCol w:w="1325"/>
        <w:gridCol w:w="1717"/>
        <w:gridCol w:w="1036"/>
        <w:gridCol w:w="1161"/>
        <w:gridCol w:w="1801"/>
      </w:tblGrid>
      <w:tr w14:paraId="6CA08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B3C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18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0F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3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38B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学分</w:t>
            </w:r>
          </w:p>
        </w:tc>
        <w:tc>
          <w:tcPr>
            <w:tcW w:w="17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502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上课班级代码</w:t>
            </w:r>
          </w:p>
        </w:tc>
        <w:tc>
          <w:tcPr>
            <w:tcW w:w="10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6DE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周次</w:t>
            </w:r>
          </w:p>
        </w:tc>
        <w:tc>
          <w:tcPr>
            <w:tcW w:w="11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431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节次</w:t>
            </w:r>
          </w:p>
        </w:tc>
        <w:tc>
          <w:tcPr>
            <w:tcW w:w="18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F30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上课地点</w:t>
            </w:r>
          </w:p>
        </w:tc>
      </w:tr>
      <w:tr w14:paraId="30C51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BD0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200310017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05A1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改革开放史</w:t>
            </w:r>
          </w:p>
        </w:tc>
        <w:tc>
          <w:tcPr>
            <w:tcW w:w="132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BA6C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本科限选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64F8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200310017-001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2685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718E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20A1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1AB07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3146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B254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3FCB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2D18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200310017-002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953B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D45FA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1512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1E8E7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7437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200310018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F4F2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新中国史</w:t>
            </w: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0D5AD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C5D3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200310018-001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B635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C2E2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0E62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0CD94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308BF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A2EF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3273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2B45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200310018-002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4EBD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F22D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FAEC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1B1B3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B067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075AD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F092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A6CA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200310018-003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5B59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9ACD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2FC4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1号综合楼A3011</w:t>
            </w:r>
          </w:p>
        </w:tc>
      </w:tr>
      <w:tr w14:paraId="22539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03747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D6E8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5083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EA62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200310018-004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998C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C27D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2138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1号综合楼A3011</w:t>
            </w:r>
          </w:p>
        </w:tc>
      </w:tr>
      <w:tr w14:paraId="47B2B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AA93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200310019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7B7A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社会主义发展史</w:t>
            </w: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F253D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B5BF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200310019-001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C85E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C593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7B7D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2号综合楼A4011</w:t>
            </w:r>
          </w:p>
        </w:tc>
      </w:tr>
      <w:tr w14:paraId="16C45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7272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AE26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7B56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2BAA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200310019-002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2B4A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F8B1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0E93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2号综合楼A4011</w:t>
            </w:r>
          </w:p>
        </w:tc>
      </w:tr>
      <w:tr w14:paraId="6A26D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BEE6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2D8E7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0E18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6E35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200310019-003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A1FF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C96C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EFEF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2号综合楼A4011</w:t>
            </w:r>
          </w:p>
        </w:tc>
      </w:tr>
      <w:tr w14:paraId="4AB9F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EE21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93AB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D25E8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A1A9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200310019-004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82AB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A30A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375D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2号综合楼A4011</w:t>
            </w:r>
          </w:p>
        </w:tc>
      </w:tr>
      <w:tr w14:paraId="3155D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5E29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200310016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6A92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中国共产党历史</w:t>
            </w: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E6EED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F57E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200311016-001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5953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1D77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58BB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1号综合楼A2016</w:t>
            </w:r>
          </w:p>
        </w:tc>
      </w:tr>
      <w:tr w14:paraId="7297B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AD2E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C9475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0F2D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948A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200311016-002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26F0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11DF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C7F9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2号综合楼A3007</w:t>
            </w:r>
          </w:p>
        </w:tc>
      </w:tr>
      <w:tr w14:paraId="1F1BC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288F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4360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25FF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B641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200311016-003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F0DA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A93E5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C7BE7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2号综合楼A3007</w:t>
            </w:r>
          </w:p>
        </w:tc>
      </w:tr>
      <w:tr w14:paraId="6B507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C00A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E457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14B1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9566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200311016-004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D7B4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EA61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15C3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2号综合楼A3007</w:t>
            </w:r>
          </w:p>
        </w:tc>
      </w:tr>
      <w:tr w14:paraId="2DC7D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A9C2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E41B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0743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441C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200311016-005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E5CF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C180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3B88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2号综合楼A3007</w:t>
            </w:r>
          </w:p>
        </w:tc>
      </w:tr>
      <w:tr w14:paraId="3DFAF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965E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81BEB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F8F7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BE63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200311016-006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69EA2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84C6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1F66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2号综合楼A3010</w:t>
            </w:r>
          </w:p>
        </w:tc>
      </w:tr>
      <w:tr w14:paraId="59F4A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054D4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FF5C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C7040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0A1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200311016-007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8FF6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5499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A680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2号综合楼A3010</w:t>
            </w:r>
          </w:p>
        </w:tc>
      </w:tr>
      <w:tr w14:paraId="3CDD7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4717A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E546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978FB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BD1B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200311016-008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5BF1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476E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DD64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4FC57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E4E4C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993CC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EFC6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4D54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200311016-009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4EC4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DFBF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F193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7C091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5F719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56B65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26B8D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329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200311016-010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9966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8CCA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6B5D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0930D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1683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8520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DE98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92AA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200311016-011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7C3C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6F0E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A3B4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678BE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F0CE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265C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B63D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5D9E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200311016-012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8BF2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2BCF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3F0C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6A3B1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79EC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3CE6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29DCD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2183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200311016-013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6692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C37F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5E016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2号综合楼A3011</w:t>
            </w:r>
          </w:p>
        </w:tc>
      </w:tr>
      <w:tr w14:paraId="030A0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6965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 w:colFirst="4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200310028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6996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中华民族共同体概论</w:t>
            </w: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0EAB6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0F28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200310028-005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29BC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DC7D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4CCE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2号综合楼A3010</w:t>
            </w:r>
          </w:p>
        </w:tc>
      </w:tr>
      <w:tr w14:paraId="275BF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97EF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3DA6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3FB6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BDDE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200310028-006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984E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8ABB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BA24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2号综合楼A3010</w:t>
            </w:r>
          </w:p>
        </w:tc>
      </w:tr>
      <w:tr w14:paraId="1F6AA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A944E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FCB2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8F8F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F3D2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200310028-001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5C0A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8BA9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FC77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1号综合楼A3011</w:t>
            </w:r>
          </w:p>
        </w:tc>
      </w:tr>
      <w:tr w14:paraId="6EE4D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568B0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94E08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074C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EE4B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200310028-002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D919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D0E3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15DD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1号综合楼A3011</w:t>
            </w:r>
          </w:p>
        </w:tc>
      </w:tr>
      <w:tr w14:paraId="61871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4A803A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FD5E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0A9B2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00310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200310028-003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036C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E160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788C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1号综合楼A3011</w:t>
            </w:r>
          </w:p>
        </w:tc>
      </w:tr>
      <w:tr w14:paraId="5A013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39F1F4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744A8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38C8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1437F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200310028-004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FC635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6AC93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4"/>
            <w:noWrap/>
            <w:vAlign w:val="center"/>
          </w:tcPr>
          <w:p w14:paraId="26489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1号综合楼A3011</w:t>
            </w:r>
          </w:p>
        </w:tc>
      </w:tr>
      <w:bookmarkEnd w:id="0"/>
      <w:tr w14:paraId="0BA42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11EE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200310006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F192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中国共产党历史</w:t>
            </w:r>
          </w:p>
        </w:tc>
        <w:tc>
          <w:tcPr>
            <w:tcW w:w="132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DFA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  <w:p w14:paraId="0E533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限选</w:t>
            </w:r>
          </w:p>
          <w:p w14:paraId="6E0CA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739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2021117-005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0D92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1045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7442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南校区综合楼A508</w:t>
            </w:r>
          </w:p>
        </w:tc>
      </w:tr>
      <w:tr w14:paraId="4648B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255F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DA55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67E3B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209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2021117-006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48A1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EF35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1347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南校区综合楼A508</w:t>
            </w:r>
          </w:p>
        </w:tc>
      </w:tr>
      <w:tr w14:paraId="5E67E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498C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4F8F2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7C85E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2410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2021117-007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31E1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B487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B920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南校区综合楼A508</w:t>
            </w:r>
          </w:p>
        </w:tc>
      </w:tr>
      <w:tr w14:paraId="54CB5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D2B8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632CE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D1EE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FD2C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2021117-008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D242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3B9F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043D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南校区综合楼A508</w:t>
            </w:r>
          </w:p>
        </w:tc>
      </w:tr>
      <w:tr w14:paraId="1AAAC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2008B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9803C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83B8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3AD9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2021117-015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77FE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1645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3EFF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1号综合楼A2016</w:t>
            </w:r>
          </w:p>
        </w:tc>
      </w:tr>
      <w:tr w14:paraId="487D1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7C743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BB723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B7A7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F816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2021117-016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BC49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9BC8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AB28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1号综合楼A2016</w:t>
            </w:r>
          </w:p>
        </w:tc>
      </w:tr>
      <w:tr w14:paraId="1C7D2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5AD4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695A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72695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663B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2021117-017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8DBE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EFCE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6638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1号综合楼A2016</w:t>
            </w:r>
          </w:p>
        </w:tc>
      </w:tr>
      <w:tr w14:paraId="1468A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AE18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F3359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5DBAF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CC58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2021117-018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141A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EF3E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A09D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1号综合楼A2016</w:t>
            </w:r>
          </w:p>
        </w:tc>
      </w:tr>
      <w:tr w14:paraId="3F0A0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5541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87E9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B4FD3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9614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50685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C835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C975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1号综合楼A2016</w:t>
            </w:r>
          </w:p>
        </w:tc>
      </w:tr>
      <w:tr w14:paraId="5FEBE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D2955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42A9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CDEC3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9EA8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2021117-009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50FD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3DFE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97F7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1号综合楼A4011</w:t>
            </w:r>
          </w:p>
        </w:tc>
      </w:tr>
      <w:tr w14:paraId="14488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85F7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FB53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51AB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7F7A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8D16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E765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22E7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1号综合楼A4011</w:t>
            </w:r>
          </w:p>
        </w:tc>
      </w:tr>
      <w:tr w14:paraId="02786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90AA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5D13D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B1C9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B35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88AC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92D2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E476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成教楼B4005</w:t>
            </w:r>
          </w:p>
        </w:tc>
      </w:tr>
      <w:tr w14:paraId="0A2A8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86DDE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23AF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AB84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A8FF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D27D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BEDD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A3A9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成教楼B4005</w:t>
            </w:r>
          </w:p>
        </w:tc>
      </w:tr>
      <w:tr w14:paraId="5C1A3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E32D2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70521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F653B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E7A0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04E3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8CA3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F58C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2号综合楼A4011</w:t>
            </w:r>
          </w:p>
        </w:tc>
      </w:tr>
      <w:tr w14:paraId="1631A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0C45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D4421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06E2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24D6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2021117-014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714F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6BFD15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25437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2号综合楼A4011</w:t>
            </w:r>
          </w:p>
        </w:tc>
      </w:tr>
      <w:tr w14:paraId="29739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F6E59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59F8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1FE5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70C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2021117-001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7220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D878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8255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南校区综合楼C401</w:t>
            </w:r>
          </w:p>
        </w:tc>
      </w:tr>
      <w:tr w14:paraId="14D21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1CB9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74A0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996B5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B9F4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2021117-002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D76B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BE47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三[5-6节]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DF40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南校区综合楼C401</w:t>
            </w:r>
          </w:p>
        </w:tc>
      </w:tr>
      <w:tr w14:paraId="795F7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F79D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3A3A0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4711A8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FA83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2021117-003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084F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1-8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F654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83F0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南校区综合楼C401</w:t>
            </w:r>
          </w:p>
        </w:tc>
      </w:tr>
      <w:tr w14:paraId="6D17F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07EF40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5C61C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2CF68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05E6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2021117-004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70110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9-16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1625A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3CA"/>
            <w:noWrap/>
            <w:vAlign w:val="center"/>
          </w:tcPr>
          <w:p w14:paraId="35400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南校区综合楼C401</w:t>
            </w:r>
          </w:p>
        </w:tc>
      </w:tr>
    </w:tbl>
    <w:p w14:paraId="3A724B8B">
      <w:pPr>
        <w:rPr>
          <w:rFonts w:ascii="仿宋_GB2312" w:hAnsi="宋体" w:eastAsia="仿宋_GB2312" w:cs="Times New Roman"/>
          <w:b/>
          <w:bCs/>
          <w:sz w:val="24"/>
          <w:szCs w:val="24"/>
        </w:rPr>
      </w:pPr>
    </w:p>
    <w:p w14:paraId="5F308441">
      <w:pPr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附：2</w:t>
      </w:r>
      <w:r>
        <w:rPr>
          <w:rFonts w:ascii="仿宋_GB2312" w:hAnsi="宋体" w:eastAsia="仿宋_GB2312" w:cs="Times New Roman"/>
          <w:b/>
          <w:bCs/>
          <w:sz w:val="32"/>
          <w:szCs w:val="32"/>
        </w:rPr>
        <w:t>02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5</w:t>
      </w:r>
      <w:r>
        <w:rPr>
          <w:rFonts w:ascii="仿宋_GB2312" w:hAnsi="宋体" w:eastAsia="仿宋_GB2312" w:cs="Times New Roman"/>
          <w:b/>
          <w:bCs/>
          <w:sz w:val="32"/>
          <w:szCs w:val="32"/>
        </w:rPr>
        <w:t>-202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 w:cs="Times New Roman"/>
          <w:b/>
          <w:bCs/>
          <w:sz w:val="32"/>
          <w:szCs w:val="32"/>
        </w:rPr>
        <w:t>-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学期美育类课程课表（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选一）</w:t>
      </w:r>
    </w:p>
    <w:tbl>
      <w:tblPr>
        <w:tblStyle w:val="7"/>
        <w:tblW w:w="994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2644"/>
        <w:gridCol w:w="1455"/>
        <w:gridCol w:w="782"/>
        <w:gridCol w:w="1843"/>
        <w:gridCol w:w="2160"/>
      </w:tblGrid>
      <w:tr w14:paraId="0F3B8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FE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18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9A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上课班级代码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EC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周次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4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节次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96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上课地点</w:t>
            </w:r>
          </w:p>
        </w:tc>
      </w:tr>
      <w:tr w14:paraId="708F1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6E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100910007</w:t>
            </w:r>
          </w:p>
        </w:tc>
        <w:tc>
          <w:tcPr>
            <w:tcW w:w="2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20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公共艺术课（音乐鉴赏）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58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351561-001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2C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43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C0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文旅楼4015</w:t>
            </w:r>
          </w:p>
        </w:tc>
      </w:tr>
      <w:tr w14:paraId="40CA9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6E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33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B5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351561-002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B0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2A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4A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文旅楼4015</w:t>
            </w:r>
          </w:p>
        </w:tc>
      </w:tr>
      <w:tr w14:paraId="669A9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1CD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FF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93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351561-003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16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66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8D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1号综合楼A4011</w:t>
            </w:r>
          </w:p>
        </w:tc>
      </w:tr>
      <w:tr w14:paraId="08750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D2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30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F6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351561-004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4D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9B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C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1号综合楼A3011</w:t>
            </w:r>
          </w:p>
        </w:tc>
      </w:tr>
      <w:tr w14:paraId="3EA78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502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878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6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351561-005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7C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0B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A6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南校区综合楼B405</w:t>
            </w:r>
          </w:p>
        </w:tc>
      </w:tr>
      <w:tr w14:paraId="77680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977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576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F2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351561-006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BD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90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A6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南校区综合楼A701</w:t>
            </w:r>
          </w:p>
        </w:tc>
      </w:tr>
      <w:tr w14:paraId="681DD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70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96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22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351561-007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7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07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41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南校区综合楼A508</w:t>
            </w:r>
          </w:p>
        </w:tc>
      </w:tr>
      <w:tr w14:paraId="4FFEE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97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100910006</w:t>
            </w:r>
          </w:p>
        </w:tc>
        <w:tc>
          <w:tcPr>
            <w:tcW w:w="2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20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公共艺术课（艺术导论）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D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351696-001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7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03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86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1号综合楼A2008</w:t>
            </w:r>
          </w:p>
        </w:tc>
      </w:tr>
      <w:tr w14:paraId="6F940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7A8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39B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5C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351696-002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1E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35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46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文科A楼4013</w:t>
            </w:r>
          </w:p>
        </w:tc>
      </w:tr>
      <w:tr w14:paraId="15D59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A5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100910001</w:t>
            </w:r>
          </w:p>
        </w:tc>
        <w:tc>
          <w:tcPr>
            <w:tcW w:w="2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C2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公共艺术课（美术鉴赏）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66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351697-001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BE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8D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46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1号综合楼A4016</w:t>
            </w:r>
          </w:p>
        </w:tc>
      </w:tr>
      <w:tr w14:paraId="1AFC8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58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4EE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42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351697-002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5D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AF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A6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南校区综合楼A801</w:t>
            </w:r>
          </w:p>
        </w:tc>
      </w:tr>
      <w:tr w14:paraId="67DF4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AF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567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EC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351697-003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819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CF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六[5-6节]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84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南校区综合楼A807</w:t>
            </w:r>
          </w:p>
        </w:tc>
      </w:tr>
      <w:tr w14:paraId="59FEB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B7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6D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45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351697-004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58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8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9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南校区综合楼A401</w:t>
            </w:r>
          </w:p>
        </w:tc>
      </w:tr>
      <w:tr w14:paraId="0B50A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4E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9E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1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351697-005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9C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EC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05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南校区综合楼B405</w:t>
            </w:r>
          </w:p>
        </w:tc>
      </w:tr>
      <w:tr w14:paraId="1D347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78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E5C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12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351697-006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F8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C5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1D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南校区综合楼A807</w:t>
            </w:r>
          </w:p>
        </w:tc>
      </w:tr>
      <w:tr w14:paraId="1E682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52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100910008</w:t>
            </w:r>
          </w:p>
        </w:tc>
        <w:tc>
          <w:tcPr>
            <w:tcW w:w="2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F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公共艺术课（影视鉴赏）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D0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351698-001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75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DA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EB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2号综合楼A2010</w:t>
            </w:r>
          </w:p>
        </w:tc>
      </w:tr>
      <w:tr w14:paraId="32D70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90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59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80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351698-003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00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78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31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文科A楼2013</w:t>
            </w:r>
          </w:p>
        </w:tc>
      </w:tr>
      <w:tr w14:paraId="72091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25C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458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CF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351698-004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E2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DB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89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1号综合楼A2016</w:t>
            </w:r>
          </w:p>
        </w:tc>
      </w:tr>
      <w:tr w14:paraId="31D05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3AB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D1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56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351698-005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37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F0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F5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2号综合楼A1010</w:t>
            </w:r>
          </w:p>
        </w:tc>
      </w:tr>
      <w:tr w14:paraId="7B1F1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89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E3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AA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351698-006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C8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F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98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文旅楼3014</w:t>
            </w:r>
          </w:p>
        </w:tc>
      </w:tr>
      <w:tr w14:paraId="5BFEA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6C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7F5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56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351698-007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3D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F6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7C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1号综合楼A4016</w:t>
            </w:r>
          </w:p>
        </w:tc>
      </w:tr>
      <w:tr w14:paraId="4BAC4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ECD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BE2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BB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351698-008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D5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2C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02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南校区综合楼A801</w:t>
            </w:r>
          </w:p>
        </w:tc>
      </w:tr>
      <w:tr w14:paraId="16F0A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D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9CB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6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351698-010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28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7B1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2B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南校区综合楼A801</w:t>
            </w:r>
          </w:p>
        </w:tc>
      </w:tr>
      <w:tr w14:paraId="2FCE0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26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B2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B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351698-011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9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2D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BE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南校区综合楼A807</w:t>
            </w:r>
          </w:p>
        </w:tc>
      </w:tr>
      <w:tr w14:paraId="22E3A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C6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100910004</w:t>
            </w:r>
          </w:p>
        </w:tc>
        <w:tc>
          <w:tcPr>
            <w:tcW w:w="2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F5B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公共艺术课（戏剧鉴赏）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BF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351699-001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39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A0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BC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1号综合楼A4012</w:t>
            </w:r>
          </w:p>
        </w:tc>
      </w:tr>
      <w:tr w14:paraId="5E561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3D8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100910003</w:t>
            </w:r>
          </w:p>
        </w:tc>
        <w:tc>
          <w:tcPr>
            <w:tcW w:w="2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8E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公共艺术课（舞蹈鉴赏）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9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351700-001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68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E7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7FF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音乐楼舞蹈房2030</w:t>
            </w:r>
          </w:p>
        </w:tc>
      </w:tr>
      <w:tr w14:paraId="2C5FD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75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100910002</w:t>
            </w:r>
          </w:p>
        </w:tc>
        <w:tc>
          <w:tcPr>
            <w:tcW w:w="2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F8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公共艺术课（书法鉴赏）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8F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351701-001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F7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A4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18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1号综合楼A3008</w:t>
            </w:r>
          </w:p>
        </w:tc>
      </w:tr>
      <w:tr w14:paraId="61BC0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62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3B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5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351701-002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F7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5E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30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1号综合楼A2016</w:t>
            </w:r>
          </w:p>
        </w:tc>
      </w:tr>
      <w:tr w14:paraId="1C36F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D5E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DB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46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351701-003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94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40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四[5-6节]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31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南校区综合楼A801</w:t>
            </w:r>
          </w:p>
        </w:tc>
      </w:tr>
      <w:tr w14:paraId="4F440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E4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100910005</w:t>
            </w:r>
          </w:p>
        </w:tc>
        <w:tc>
          <w:tcPr>
            <w:tcW w:w="2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C2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公共艺术课（戏曲鉴赏）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9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351702-001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A7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25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52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文旅楼3001</w:t>
            </w:r>
          </w:p>
        </w:tc>
      </w:tr>
      <w:tr w14:paraId="50D41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EA0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6F8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58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351702-002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7C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8D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33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文旅楼3014</w:t>
            </w:r>
          </w:p>
        </w:tc>
      </w:tr>
      <w:tr w14:paraId="4977C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7A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89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D2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351702-003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1B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4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78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文科B楼1013</w:t>
            </w:r>
          </w:p>
        </w:tc>
      </w:tr>
      <w:tr w14:paraId="5E4E6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37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61D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BB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351702-004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4E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47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一[7-8节]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31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南校区综合楼A207</w:t>
            </w:r>
          </w:p>
        </w:tc>
      </w:tr>
      <w:tr w14:paraId="061E8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A5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D1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6D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351702-005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64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D3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一[9-10节]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EB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南校区综合楼A707</w:t>
            </w:r>
          </w:p>
        </w:tc>
      </w:tr>
    </w:tbl>
    <w:p w14:paraId="55F85F88">
      <w:pPr>
        <w:spacing w:line="200" w:lineRule="atLeast"/>
        <w:rPr>
          <w:rFonts w:ascii="仿宋_GB2312" w:hAnsi="宋体" w:eastAsia="仿宋_GB2312" w:cs="Times New Roman"/>
          <w:sz w:val="15"/>
          <w:szCs w:val="15"/>
        </w:rPr>
      </w:pPr>
    </w:p>
    <w:sectPr>
      <w:pgSz w:w="11906" w:h="16838"/>
      <w:pgMar w:top="567" w:right="1332" w:bottom="567" w:left="1332" w:header="454" w:footer="454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5B"/>
    <w:rsid w:val="00076A03"/>
    <w:rsid w:val="00091F81"/>
    <w:rsid w:val="000A2CEC"/>
    <w:rsid w:val="000A72F7"/>
    <w:rsid w:val="000F290B"/>
    <w:rsid w:val="001124DC"/>
    <w:rsid w:val="00130C95"/>
    <w:rsid w:val="00135A61"/>
    <w:rsid w:val="0015141A"/>
    <w:rsid w:val="001713D7"/>
    <w:rsid w:val="00197D80"/>
    <w:rsid w:val="001A498C"/>
    <w:rsid w:val="001A703E"/>
    <w:rsid w:val="0021484A"/>
    <w:rsid w:val="00243C5B"/>
    <w:rsid w:val="00262D82"/>
    <w:rsid w:val="00273F52"/>
    <w:rsid w:val="002768DD"/>
    <w:rsid w:val="00294904"/>
    <w:rsid w:val="00295853"/>
    <w:rsid w:val="002A6E43"/>
    <w:rsid w:val="002B69EF"/>
    <w:rsid w:val="002D3769"/>
    <w:rsid w:val="0030170A"/>
    <w:rsid w:val="003021B9"/>
    <w:rsid w:val="003572EE"/>
    <w:rsid w:val="00365233"/>
    <w:rsid w:val="0036795B"/>
    <w:rsid w:val="003B7B86"/>
    <w:rsid w:val="003D1794"/>
    <w:rsid w:val="003D6FF0"/>
    <w:rsid w:val="003E16EB"/>
    <w:rsid w:val="003F42E7"/>
    <w:rsid w:val="00400183"/>
    <w:rsid w:val="004135C9"/>
    <w:rsid w:val="004153B1"/>
    <w:rsid w:val="004166B2"/>
    <w:rsid w:val="00477E5B"/>
    <w:rsid w:val="004D71EA"/>
    <w:rsid w:val="004E0178"/>
    <w:rsid w:val="005460F3"/>
    <w:rsid w:val="00575231"/>
    <w:rsid w:val="00581F3A"/>
    <w:rsid w:val="005B3D81"/>
    <w:rsid w:val="005D759D"/>
    <w:rsid w:val="00625EB0"/>
    <w:rsid w:val="00672843"/>
    <w:rsid w:val="0068013B"/>
    <w:rsid w:val="006C4FC4"/>
    <w:rsid w:val="006D5B90"/>
    <w:rsid w:val="006E2DD2"/>
    <w:rsid w:val="00713B7C"/>
    <w:rsid w:val="0073082A"/>
    <w:rsid w:val="007727BC"/>
    <w:rsid w:val="00787D04"/>
    <w:rsid w:val="007A2C7D"/>
    <w:rsid w:val="007E57BA"/>
    <w:rsid w:val="007F1B19"/>
    <w:rsid w:val="00801CC3"/>
    <w:rsid w:val="00813366"/>
    <w:rsid w:val="00815727"/>
    <w:rsid w:val="008233E3"/>
    <w:rsid w:val="0088435C"/>
    <w:rsid w:val="008D5D4D"/>
    <w:rsid w:val="00937B73"/>
    <w:rsid w:val="0095777F"/>
    <w:rsid w:val="00961013"/>
    <w:rsid w:val="00976099"/>
    <w:rsid w:val="009A6C7F"/>
    <w:rsid w:val="009B5F01"/>
    <w:rsid w:val="009E4470"/>
    <w:rsid w:val="00A042BE"/>
    <w:rsid w:val="00A215EE"/>
    <w:rsid w:val="00A66B99"/>
    <w:rsid w:val="00A82A2B"/>
    <w:rsid w:val="00AB5718"/>
    <w:rsid w:val="00AC3160"/>
    <w:rsid w:val="00AE2AFE"/>
    <w:rsid w:val="00AF2861"/>
    <w:rsid w:val="00B22B1A"/>
    <w:rsid w:val="00B54F33"/>
    <w:rsid w:val="00B83410"/>
    <w:rsid w:val="00BB7663"/>
    <w:rsid w:val="00BE1A2D"/>
    <w:rsid w:val="00C30D2C"/>
    <w:rsid w:val="00C337C3"/>
    <w:rsid w:val="00C36526"/>
    <w:rsid w:val="00C63243"/>
    <w:rsid w:val="00CA0E2F"/>
    <w:rsid w:val="00CA5E7D"/>
    <w:rsid w:val="00CD15EB"/>
    <w:rsid w:val="00CD1FF2"/>
    <w:rsid w:val="00CD7760"/>
    <w:rsid w:val="00CE2AF4"/>
    <w:rsid w:val="00CE542A"/>
    <w:rsid w:val="00D1437A"/>
    <w:rsid w:val="00D148A4"/>
    <w:rsid w:val="00D241CF"/>
    <w:rsid w:val="00D6166A"/>
    <w:rsid w:val="00D93E59"/>
    <w:rsid w:val="00DB50F9"/>
    <w:rsid w:val="00DB605C"/>
    <w:rsid w:val="00DF335D"/>
    <w:rsid w:val="00E05CE0"/>
    <w:rsid w:val="00E06507"/>
    <w:rsid w:val="00E07926"/>
    <w:rsid w:val="00E32703"/>
    <w:rsid w:val="00E361D3"/>
    <w:rsid w:val="00E5089E"/>
    <w:rsid w:val="00E50948"/>
    <w:rsid w:val="00E80ADF"/>
    <w:rsid w:val="00E97974"/>
    <w:rsid w:val="00EF4D05"/>
    <w:rsid w:val="00EF79B3"/>
    <w:rsid w:val="00F06C89"/>
    <w:rsid w:val="00F334B0"/>
    <w:rsid w:val="00F45DF6"/>
    <w:rsid w:val="00F5121D"/>
    <w:rsid w:val="00F54BFB"/>
    <w:rsid w:val="00F62A8A"/>
    <w:rsid w:val="00F74F95"/>
    <w:rsid w:val="00F77661"/>
    <w:rsid w:val="031F7DD2"/>
    <w:rsid w:val="03352219"/>
    <w:rsid w:val="06320837"/>
    <w:rsid w:val="06CC0979"/>
    <w:rsid w:val="0CE844A6"/>
    <w:rsid w:val="0D814026"/>
    <w:rsid w:val="0E9D547E"/>
    <w:rsid w:val="0F3F18C5"/>
    <w:rsid w:val="0F8B52B1"/>
    <w:rsid w:val="10083463"/>
    <w:rsid w:val="1D295B40"/>
    <w:rsid w:val="24516B08"/>
    <w:rsid w:val="2C4B68AC"/>
    <w:rsid w:val="2DA43024"/>
    <w:rsid w:val="30D4663A"/>
    <w:rsid w:val="31EA7E07"/>
    <w:rsid w:val="32F57539"/>
    <w:rsid w:val="377A0694"/>
    <w:rsid w:val="39187735"/>
    <w:rsid w:val="4D3A2604"/>
    <w:rsid w:val="4D8D7A76"/>
    <w:rsid w:val="4E343452"/>
    <w:rsid w:val="52334B1E"/>
    <w:rsid w:val="533A546C"/>
    <w:rsid w:val="579F7873"/>
    <w:rsid w:val="5DCE67E9"/>
    <w:rsid w:val="5EE01AA9"/>
    <w:rsid w:val="5F964E39"/>
    <w:rsid w:val="639A0FE5"/>
    <w:rsid w:val="63F331F3"/>
    <w:rsid w:val="67473097"/>
    <w:rsid w:val="69572814"/>
    <w:rsid w:val="69F11176"/>
    <w:rsid w:val="6BDF70C3"/>
    <w:rsid w:val="6DB63779"/>
    <w:rsid w:val="6F72490F"/>
    <w:rsid w:val="6FA32AFD"/>
    <w:rsid w:val="77446974"/>
    <w:rsid w:val="776E3CF2"/>
    <w:rsid w:val="7B6273C9"/>
    <w:rsid w:val="7C7C44BA"/>
    <w:rsid w:val="7D62779B"/>
    <w:rsid w:val="7DCA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6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ECB68-D9A2-4638-B382-6213ACB16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1973</Words>
  <Characters>3699</Characters>
  <Lines>16</Lines>
  <Paragraphs>4</Paragraphs>
  <TotalTime>2</TotalTime>
  <ScaleCrop>false</ScaleCrop>
  <LinksUpToDate>false</LinksUpToDate>
  <CharactersWithSpaces>3700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2021-06-29T12:56:00Z</dcterms:created>
  <dc:creator>china</dc:creator>
  <cp:lastModifiedBy>胡倩</cp:lastModifiedBy>
  <dcterms:modified xsi:type="dcterms:W3CDTF">2026-01-19T07:53:32Z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eyJoZGlkIjoiY2M2NDkwOWFjNGM0OTU2Y2Y1ZjdlZjlmOTgwMjU4MzYiLCJ1c2VySWQiOiIxNzg2ODk3MzI4In0=</vt:lpwstr>
  </property>
  <property fmtid="{D5CDD505-2E9C-101B-9397-08002B2CF9AE}" pid="3" name="KSOProductBuildVer">
    <vt:lpwstr>2052-12.1.0.24657</vt:lpwstr>
  </property>
  <property fmtid="{D5CDD505-2E9C-101B-9397-08002B2CF9AE}" pid="4" name="ICV">
    <vt:lpwstr>E785D48EBA54495E8C2D4A8D32984194_13</vt:lpwstr>
  </property>
</Properties>
</file>