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0A" w:rsidRPr="00BF630A" w:rsidRDefault="00BF630A" w:rsidP="00BF630A">
      <w:pPr>
        <w:widowControl/>
        <w:shd w:val="clear" w:color="auto" w:fill="FFFFFF"/>
        <w:spacing w:line="540" w:lineRule="atLeast"/>
        <w:jc w:val="center"/>
        <w:outlineLvl w:val="0"/>
        <w:rPr>
          <w:rFonts w:ascii="微软雅黑" w:eastAsia="微软雅黑" w:hAnsi="微软雅黑" w:cs="宋体"/>
          <w:b/>
          <w:bCs/>
          <w:color w:val="990000"/>
          <w:kern w:val="36"/>
          <w:sz w:val="36"/>
          <w:szCs w:val="36"/>
        </w:rPr>
      </w:pPr>
      <w:r w:rsidRPr="00BF630A">
        <w:rPr>
          <w:rFonts w:ascii="微软雅黑" w:eastAsia="微软雅黑" w:hAnsi="微软雅黑" w:cs="宋体" w:hint="eastAsia"/>
          <w:b/>
          <w:bCs/>
          <w:color w:val="990000"/>
          <w:kern w:val="36"/>
          <w:sz w:val="36"/>
          <w:szCs w:val="36"/>
        </w:rPr>
        <w:t>我校召开期末教学工作会议</w:t>
      </w: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BF630A">
        <w:rPr>
          <w:rFonts w:ascii="宋体" w:eastAsia="宋体" w:hAnsi="宋体" w:cs="宋体" w:hint="eastAsia"/>
          <w:color w:val="444444"/>
          <w:kern w:val="0"/>
          <w:sz w:val="24"/>
          <w:szCs w:val="24"/>
        </w:rPr>
        <w:t>1月15日下午，学校在第三会议室召开期末教学工作会议。会议由副院长王雷亭主持，各教学院(部)院长（主任）、党总支书记、教学副院长（副主任），学生工作处、南校区管理办公室负责人，教务处、实验教学管理中心全体工作人员参加会议。</w:t>
      </w: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BF630A">
        <w:rPr>
          <w:rFonts w:ascii="宋体" w:eastAsia="宋体" w:hAnsi="宋体" w:cs="宋体"/>
          <w:noProof/>
          <w:color w:val="444444"/>
          <w:kern w:val="0"/>
          <w:sz w:val="24"/>
          <w:szCs w:val="24"/>
        </w:rPr>
        <w:drawing>
          <wp:inline distT="0" distB="0" distL="0" distR="0" wp14:anchorId="6242D676" wp14:editId="392A4E0D">
            <wp:extent cx="5411337" cy="3616657"/>
            <wp:effectExtent l="0" t="0" r="0" b="3175"/>
            <wp:docPr id="1" name="图片 1" descr="http://www.tsu.edu.cn/_upload/article/images/04/50/175eb2454aeb8727de42820dc10c/273ab7c4-f115-4a94-a7d0-3c13c4ef6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su.edu.cn/_upload/article/images/04/50/175eb2454aeb8727de42820dc10c/273ab7c4-f115-4a94-a7d0-3c13c4ef613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1791" cy="3616960"/>
                    </a:xfrm>
                    <a:prstGeom prst="rect">
                      <a:avLst/>
                    </a:prstGeom>
                    <a:noFill/>
                    <a:ln>
                      <a:noFill/>
                    </a:ln>
                  </pic:spPr>
                </pic:pic>
              </a:graphicData>
            </a:graphic>
          </wp:inline>
        </w:drawing>
      </w: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BF630A">
        <w:rPr>
          <w:rFonts w:ascii="宋体" w:eastAsia="宋体" w:hAnsi="宋体" w:cs="宋体" w:hint="eastAsia"/>
          <w:color w:val="444444"/>
          <w:kern w:val="0"/>
          <w:sz w:val="24"/>
          <w:szCs w:val="24"/>
        </w:rPr>
        <w:t>王雷亭在讲话中首先肯定了本学期教学、实验等工作所取得的成绩，然后针对高水平应用型大学的建设目标，尤其是如何圆满高效地完成本学期的各项任务提出四点要求。一是扎实完成各项工作，切实提高人才培养质量。在教学方法上，总结前期课程改革试点工作经验，继续稳步推进教学方法改革工作；在教育理念上，加大开放办学力度，一方面进一步做好中加、中英等中外合作办学项目，另一方面在现有校企合作办学的基础上积极开展教育部产教融合项目。二是牢固树立以学生为中心的理念。以启发学生的积极性、主动性、能动性为出发点推进教学改革，加强教学管理，将教书育人工作落到实处。三是加强教育教学研究。发挥师范专业传统优势，以教育硕士为突破口加快硕士学位授予单位建设工作，从</w:t>
      </w:r>
      <w:r w:rsidRPr="00BF630A">
        <w:rPr>
          <w:rFonts w:ascii="宋体" w:eastAsia="宋体" w:hAnsi="宋体" w:cs="宋体" w:hint="eastAsia"/>
          <w:color w:val="444444"/>
          <w:kern w:val="0"/>
          <w:sz w:val="24"/>
          <w:szCs w:val="24"/>
        </w:rPr>
        <w:lastRenderedPageBreak/>
        <w:t>而提升学校办学质量和办学层次。四是高度重视期末考试工作。分解、规范各项具体工作和环节，责任到人，要做到三个到位：部署到位、要求到位、落实到位，确保防患于未然。</w:t>
      </w: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p>
    <w:p w:rsidR="00BF630A" w:rsidRPr="00BF630A" w:rsidRDefault="00BF630A" w:rsidP="00BF630A">
      <w:pPr>
        <w:widowControl/>
        <w:shd w:val="clear" w:color="auto" w:fill="FFFFFF"/>
        <w:spacing w:before="150" w:line="450" w:lineRule="atLeast"/>
        <w:jc w:val="center"/>
        <w:rPr>
          <w:rFonts w:ascii="微软雅黑" w:eastAsia="微软雅黑" w:hAnsi="微软雅黑" w:cs="宋体" w:hint="eastAsia"/>
          <w:color w:val="444444"/>
          <w:kern w:val="0"/>
          <w:sz w:val="24"/>
          <w:szCs w:val="24"/>
        </w:rPr>
      </w:pPr>
      <w:bookmarkStart w:id="0" w:name="_GoBack"/>
      <w:r w:rsidRPr="00BF630A">
        <w:rPr>
          <w:rFonts w:ascii="微软雅黑" w:eastAsia="微软雅黑" w:hAnsi="微软雅黑" w:cs="宋体"/>
          <w:noProof/>
          <w:color w:val="444444"/>
          <w:kern w:val="0"/>
          <w:sz w:val="24"/>
          <w:szCs w:val="24"/>
        </w:rPr>
        <w:drawing>
          <wp:inline distT="0" distB="0" distL="0" distR="0" wp14:anchorId="109DB326" wp14:editId="0CEE6E58">
            <wp:extent cx="5233916" cy="3903260"/>
            <wp:effectExtent l="0" t="0" r="5080" b="2540"/>
            <wp:docPr id="2" name="图片 2" descr="http://www.tsu.edu.cn/_upload/article/images/04/50/175eb2454aeb8727de42820dc10c/a11e3f28-2392-4a7f-b797-7846cb9261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su.edu.cn/_upload/article/images/04/50/175eb2454aeb8727de42820dc10c/a11e3f28-2392-4a7f-b797-7846cb9261a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4030" cy="3903345"/>
                    </a:xfrm>
                    <a:prstGeom prst="rect">
                      <a:avLst/>
                    </a:prstGeom>
                    <a:noFill/>
                    <a:ln>
                      <a:noFill/>
                    </a:ln>
                  </pic:spPr>
                </pic:pic>
              </a:graphicData>
            </a:graphic>
          </wp:inline>
        </w:drawing>
      </w:r>
      <w:bookmarkEnd w:id="0"/>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p>
    <w:p w:rsidR="00BF630A" w:rsidRPr="00BF630A" w:rsidRDefault="00BF630A" w:rsidP="00BF630A">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BF630A">
        <w:rPr>
          <w:rFonts w:ascii="宋体" w:eastAsia="宋体" w:hAnsi="宋体" w:cs="宋体" w:hint="eastAsia"/>
          <w:color w:val="444444"/>
          <w:kern w:val="0"/>
          <w:sz w:val="24"/>
          <w:szCs w:val="24"/>
        </w:rPr>
        <w:t>会上，教务处负责人从十个方面对2017年教学重点工作进行了总结，从五个方面安排部署了2018年重点工作，同时安排部署了期末考试的相关工作。实验教学管理中心负责人汇报了2017年重点工作和2018年主要工作计划。校级教学督导杨宁老师代表督导组向参会教学单位和部门反馈了本学期教学督导工作情况。历史与社会发展学院负责人简要汇报了本学院深化教学方法改革落实和实施情况。</w:t>
      </w:r>
    </w:p>
    <w:p w:rsidR="00316066" w:rsidRPr="00BF630A" w:rsidRDefault="00316066"/>
    <w:sectPr w:rsidR="00316066" w:rsidRPr="00BF6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08"/>
    <w:rsid w:val="000E2208"/>
    <w:rsid w:val="00316066"/>
    <w:rsid w:val="00BF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630A"/>
    <w:rPr>
      <w:sz w:val="18"/>
      <w:szCs w:val="18"/>
    </w:rPr>
  </w:style>
  <w:style w:type="character" w:customStyle="1" w:styleId="Char">
    <w:name w:val="批注框文本 Char"/>
    <w:basedOn w:val="a0"/>
    <w:link w:val="a3"/>
    <w:uiPriority w:val="99"/>
    <w:semiHidden/>
    <w:rsid w:val="00BF63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630A"/>
    <w:rPr>
      <w:sz w:val="18"/>
      <w:szCs w:val="18"/>
    </w:rPr>
  </w:style>
  <w:style w:type="character" w:customStyle="1" w:styleId="Char">
    <w:name w:val="批注框文本 Char"/>
    <w:basedOn w:val="a0"/>
    <w:link w:val="a3"/>
    <w:uiPriority w:val="99"/>
    <w:semiHidden/>
    <w:rsid w:val="00BF63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505">
      <w:bodyDiv w:val="1"/>
      <w:marLeft w:val="0"/>
      <w:marRight w:val="0"/>
      <w:marTop w:val="0"/>
      <w:marBottom w:val="0"/>
      <w:divBdr>
        <w:top w:val="none" w:sz="0" w:space="0" w:color="auto"/>
        <w:left w:val="none" w:sz="0" w:space="0" w:color="auto"/>
        <w:bottom w:val="none" w:sz="0" w:space="0" w:color="auto"/>
        <w:right w:val="none" w:sz="0" w:space="0" w:color="auto"/>
      </w:divBdr>
      <w:divsChild>
        <w:div w:id="336007722">
          <w:marLeft w:val="0"/>
          <w:marRight w:val="0"/>
          <w:marTop w:val="0"/>
          <w:marBottom w:val="0"/>
          <w:divBdr>
            <w:top w:val="none" w:sz="0" w:space="0" w:color="auto"/>
            <w:left w:val="none" w:sz="0" w:space="0" w:color="auto"/>
            <w:bottom w:val="none" w:sz="0" w:space="0" w:color="auto"/>
            <w:right w:val="none" w:sz="0" w:space="0" w:color="auto"/>
          </w:divBdr>
          <w:divsChild>
            <w:div w:id="1796176515">
              <w:marLeft w:val="0"/>
              <w:marRight w:val="0"/>
              <w:marTop w:val="225"/>
              <w:marBottom w:val="0"/>
              <w:divBdr>
                <w:top w:val="none" w:sz="0" w:space="0" w:color="auto"/>
                <w:left w:val="none" w:sz="0" w:space="0" w:color="auto"/>
                <w:bottom w:val="none" w:sz="0" w:space="0" w:color="auto"/>
                <w:right w:val="none" w:sz="0" w:space="0" w:color="auto"/>
              </w:divBdr>
              <w:divsChild>
                <w:div w:id="131144722">
                  <w:marLeft w:val="0"/>
                  <w:marRight w:val="0"/>
                  <w:marTop w:val="0"/>
                  <w:marBottom w:val="0"/>
                  <w:divBdr>
                    <w:top w:val="none" w:sz="0" w:space="0" w:color="auto"/>
                    <w:left w:val="none" w:sz="0" w:space="0" w:color="auto"/>
                    <w:bottom w:val="none" w:sz="0" w:space="0" w:color="auto"/>
                    <w:right w:val="none" w:sz="0" w:space="0" w:color="auto"/>
                  </w:divBdr>
                  <w:divsChild>
                    <w:div w:id="1852329824">
                      <w:marLeft w:val="0"/>
                      <w:marRight w:val="0"/>
                      <w:marTop w:val="150"/>
                      <w:marBottom w:val="0"/>
                      <w:divBdr>
                        <w:top w:val="none" w:sz="0" w:space="0" w:color="auto"/>
                        <w:left w:val="none" w:sz="0" w:space="0" w:color="auto"/>
                        <w:bottom w:val="single" w:sz="6" w:space="8" w:color="DDDDDD"/>
                        <w:right w:val="none" w:sz="0" w:space="0" w:color="auto"/>
                      </w:divBdr>
                    </w:div>
                    <w:div w:id="1836919291">
                      <w:marLeft w:val="0"/>
                      <w:marRight w:val="0"/>
                      <w:marTop w:val="150"/>
                      <w:marBottom w:val="0"/>
                      <w:divBdr>
                        <w:top w:val="none" w:sz="0" w:space="0" w:color="auto"/>
                        <w:left w:val="none" w:sz="0" w:space="0" w:color="auto"/>
                        <w:bottom w:val="none" w:sz="0" w:space="0" w:color="auto"/>
                        <w:right w:val="none" w:sz="0" w:space="0" w:color="auto"/>
                      </w:divBdr>
                      <w:divsChild>
                        <w:div w:id="2045935281">
                          <w:marLeft w:val="0"/>
                          <w:marRight w:val="0"/>
                          <w:marTop w:val="0"/>
                          <w:marBottom w:val="0"/>
                          <w:divBdr>
                            <w:top w:val="none" w:sz="0" w:space="0" w:color="auto"/>
                            <w:left w:val="none" w:sz="0" w:space="0" w:color="auto"/>
                            <w:bottom w:val="none" w:sz="0" w:space="0" w:color="auto"/>
                            <w:right w:val="none" w:sz="0" w:space="0" w:color="auto"/>
                          </w:divBdr>
                          <w:divsChild>
                            <w:div w:id="1976523395">
                              <w:marLeft w:val="0"/>
                              <w:marRight w:val="0"/>
                              <w:marTop w:val="0"/>
                              <w:marBottom w:val="0"/>
                              <w:divBdr>
                                <w:top w:val="none" w:sz="0" w:space="0" w:color="auto"/>
                                <w:left w:val="none" w:sz="0" w:space="0" w:color="auto"/>
                                <w:bottom w:val="none" w:sz="0" w:space="0" w:color="auto"/>
                                <w:right w:val="none" w:sz="0" w:space="0" w:color="auto"/>
                              </w:divBdr>
                              <w:divsChild>
                                <w:div w:id="9262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尹柯</dc:creator>
  <cp:keywords/>
  <dc:description/>
  <cp:lastModifiedBy>尹柯</cp:lastModifiedBy>
  <cp:revision>2</cp:revision>
  <dcterms:created xsi:type="dcterms:W3CDTF">2019-04-02T08:55:00Z</dcterms:created>
  <dcterms:modified xsi:type="dcterms:W3CDTF">2019-04-02T08:56:00Z</dcterms:modified>
</cp:coreProperties>
</file>