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5A" w:rsidRPr="0068245A" w:rsidRDefault="0068245A" w:rsidP="0068245A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990000"/>
          <w:kern w:val="36"/>
          <w:sz w:val="36"/>
          <w:szCs w:val="36"/>
        </w:rPr>
      </w:pPr>
      <w:r w:rsidRPr="0068245A">
        <w:rPr>
          <w:rFonts w:ascii="微软雅黑" w:eastAsia="微软雅黑" w:hAnsi="微软雅黑" w:cs="宋体" w:hint="eastAsia"/>
          <w:b/>
          <w:bCs/>
          <w:color w:val="990000"/>
          <w:kern w:val="36"/>
          <w:sz w:val="36"/>
          <w:szCs w:val="36"/>
        </w:rPr>
        <w:t>我校召开基层党建工作座谈会</w:t>
      </w:r>
      <w:bookmarkStart w:id="0" w:name="_GoBack"/>
      <w:bookmarkEnd w:id="0"/>
    </w:p>
    <w:p w:rsidR="0068245A" w:rsidRPr="0068245A" w:rsidRDefault="0068245A" w:rsidP="0068245A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68245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为深入贯彻落实全国、全省组织工作会议和全国教育大会精神，广泛听取基层党组织的意见建议，进一步推动我校基层党组织全面进步、全面过硬，11月9日上午，我校在第四会议召开基层党建工作座谈会。党委副书记李进京出席座谈会，部分二级学院党总支书记和教工党支部书记、党委组织部全体人员参加了座谈会。</w:t>
      </w:r>
    </w:p>
    <w:p w:rsidR="0068245A" w:rsidRPr="0068245A" w:rsidRDefault="0068245A" w:rsidP="0068245A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</w:p>
    <w:p w:rsidR="0068245A" w:rsidRPr="0068245A" w:rsidRDefault="0068245A" w:rsidP="0068245A">
      <w:pPr>
        <w:widowControl/>
        <w:shd w:val="clear" w:color="auto" w:fill="FFFFFF"/>
        <w:spacing w:before="150" w:line="45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68245A">
        <w:rPr>
          <w:rFonts w:ascii="微软雅黑" w:eastAsia="微软雅黑" w:hAnsi="微软雅黑" w:cs="宋体"/>
          <w:noProof/>
          <w:color w:val="444444"/>
          <w:kern w:val="0"/>
          <w:sz w:val="24"/>
          <w:szCs w:val="24"/>
        </w:rPr>
        <w:drawing>
          <wp:inline distT="0" distB="0" distL="0" distR="0" wp14:anchorId="4C4DD226" wp14:editId="6083CE60">
            <wp:extent cx="5286375" cy="5715000"/>
            <wp:effectExtent l="0" t="0" r="9525" b="0"/>
            <wp:docPr id="1" name="图片 1" descr="http://www.tsu.edu.cn/_upload/article/images/db/ad/6ab0aee349fd9699786e9fb16f52/54a1af61-a6ec-4922-89b9-a9e81848f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u.edu.cn/_upload/article/images/db/ad/6ab0aee349fd9699786e9fb16f52/54a1af61-a6ec-4922-89b9-a9e81848f3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5A" w:rsidRPr="0068245A" w:rsidRDefault="0068245A" w:rsidP="0068245A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</w:p>
    <w:p w:rsidR="0068245A" w:rsidRPr="0068245A" w:rsidRDefault="0068245A" w:rsidP="0068245A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68245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座谈会上，与会人员围绕基层组织建设目前工作中存在的问题进行了交流发言。各二级学院党总支书记结合我校党建工作实际，就推进学校党建工作重点任务落实，实施“双带头人工程”、实施“对标争先”建设计划，交流了工作思路和方法，讨论了当前存在的问题和难点；教工党支部书记结合个人工作体会，对“如何将党建工作与教学科研紧密结合”、“如何强化基层党支部的战斗堡垒作用，服务师生、服务大局”、“如何创新形式，做好党员的教育管理，提升党支部的组织力”等方面提出了意见和建议。</w:t>
      </w:r>
    </w:p>
    <w:p w:rsidR="0068245A" w:rsidRPr="0068245A" w:rsidRDefault="0068245A" w:rsidP="0068245A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</w:p>
    <w:p w:rsidR="0068245A" w:rsidRPr="0068245A" w:rsidRDefault="0068245A" w:rsidP="0068245A">
      <w:pPr>
        <w:widowControl/>
        <w:shd w:val="clear" w:color="auto" w:fill="FFFFFF"/>
        <w:spacing w:before="150" w:line="45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68245A">
        <w:rPr>
          <w:rFonts w:ascii="微软雅黑" w:eastAsia="微软雅黑" w:hAnsi="微软雅黑" w:cs="宋体"/>
          <w:noProof/>
          <w:color w:val="444444"/>
          <w:kern w:val="0"/>
          <w:sz w:val="24"/>
          <w:szCs w:val="24"/>
        </w:rPr>
        <w:drawing>
          <wp:inline distT="0" distB="0" distL="0" distR="0" wp14:anchorId="34B490D6" wp14:editId="0E252674">
            <wp:extent cx="5276850" cy="5143500"/>
            <wp:effectExtent l="0" t="0" r="0" b="0"/>
            <wp:docPr id="2" name="图片 2" descr="http://www.tsu.edu.cn/_upload/article/images/db/ad/6ab0aee349fd9699786e9fb16f52/06e977a8-3b4b-423d-b107-062ac313c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su.edu.cn/_upload/article/images/db/ad/6ab0aee349fd9699786e9fb16f52/06e977a8-3b4b-423d-b107-062ac313c0b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5A" w:rsidRPr="0068245A" w:rsidRDefault="0068245A" w:rsidP="0068245A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</w:p>
    <w:p w:rsidR="0068245A" w:rsidRPr="0068245A" w:rsidRDefault="0068245A" w:rsidP="0068245A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68245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李进京在讲话中肯定了与会人员提出的意见建议，并就下一步如何抓好基层党建工作提出了希望和要求：一是切实履行好基层党建工作主体责任。各基层党</w:t>
      </w:r>
      <w:r w:rsidRPr="0068245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组织要强化政治功能，履行政治责任，保证监督党的路线方针政策及上级党组织决定的贯彻执行，不断提升基层党组织组织力，推动基层党组织全面进步、全面过硬；二是切实抓好教师党支部建设。扎实推进教师党支部书记“双带头人”培育工程，加强教师党支部书记党务工作能力培训，不断提高</w:t>
      </w:r>
      <w:proofErr w:type="gramStart"/>
      <w:r w:rsidRPr="0068245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履</w:t>
      </w:r>
      <w:proofErr w:type="gramEnd"/>
      <w:r w:rsidRPr="0068245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职能力，按照“七个有力”的要求加强教师党支部建设，充分发挥教师党支部的战斗堡垒作用；三是切实推动基层党建工作创新。创新永远是做好党建工作的不竭源泉，要在标准化规范化建设过硬党支部的基础上，不断激发基层党组织的创新活力、创造动力，用创新思维解决党建工作中遇到的各种问题，努力开创我校党建工作新局面。</w:t>
      </w:r>
    </w:p>
    <w:p w:rsidR="00562DBF" w:rsidRPr="0068245A" w:rsidRDefault="00562DBF"/>
    <w:sectPr w:rsidR="00562DBF" w:rsidRPr="00682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B"/>
    <w:rsid w:val="001D506B"/>
    <w:rsid w:val="00562DBF"/>
    <w:rsid w:val="006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24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24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24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24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56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  <w:div w:id="1179946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尹柯</dc:creator>
  <cp:keywords/>
  <dc:description/>
  <cp:lastModifiedBy>尹柯</cp:lastModifiedBy>
  <cp:revision>2</cp:revision>
  <dcterms:created xsi:type="dcterms:W3CDTF">2019-04-10T02:00:00Z</dcterms:created>
  <dcterms:modified xsi:type="dcterms:W3CDTF">2019-04-10T02:01:00Z</dcterms:modified>
</cp:coreProperties>
</file>