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F53" w:rsidRDefault="00133F53"/>
    <w:p w:rsidR="00133F53" w:rsidRPr="00D71E7D" w:rsidRDefault="00E36B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71E7D">
        <w:rPr>
          <w:rFonts w:ascii="方正小标宋简体" w:eastAsia="方正小标宋简体" w:hint="eastAsia"/>
          <w:sz w:val="44"/>
          <w:szCs w:val="44"/>
        </w:rPr>
        <w:t>202</w:t>
      </w:r>
      <w:r w:rsidR="0014241F">
        <w:rPr>
          <w:rFonts w:ascii="方正小标宋简体" w:eastAsia="方正小标宋简体"/>
          <w:sz w:val="44"/>
          <w:szCs w:val="44"/>
        </w:rPr>
        <w:t>2</w:t>
      </w:r>
      <w:r w:rsidRPr="00D71E7D">
        <w:rPr>
          <w:rFonts w:ascii="方正小标宋简体" w:eastAsia="方正小标宋简体" w:hint="eastAsia"/>
          <w:sz w:val="44"/>
          <w:szCs w:val="44"/>
        </w:rPr>
        <w:t>-202</w:t>
      </w:r>
      <w:r w:rsidR="0014241F">
        <w:rPr>
          <w:rFonts w:ascii="方正小标宋简体" w:eastAsia="方正小标宋简体"/>
          <w:sz w:val="44"/>
          <w:szCs w:val="44"/>
        </w:rPr>
        <w:t>3</w:t>
      </w:r>
      <w:r w:rsidRPr="00D71E7D">
        <w:rPr>
          <w:rFonts w:ascii="方正小标宋简体" w:eastAsia="方正小标宋简体" w:hint="eastAsia"/>
          <w:sz w:val="44"/>
          <w:szCs w:val="44"/>
        </w:rPr>
        <w:t>学年第</w:t>
      </w:r>
      <w:r w:rsidR="0014241F">
        <w:rPr>
          <w:rFonts w:ascii="方正小标宋简体" w:eastAsia="方正小标宋简体" w:hint="eastAsia"/>
          <w:sz w:val="44"/>
          <w:szCs w:val="44"/>
        </w:rPr>
        <w:t>一</w:t>
      </w:r>
      <w:r w:rsidRPr="00D71E7D">
        <w:rPr>
          <w:rFonts w:ascii="方正小标宋简体" w:eastAsia="方正小标宋简体" w:hint="eastAsia"/>
          <w:sz w:val="44"/>
          <w:szCs w:val="44"/>
        </w:rPr>
        <w:t>学期重修报名的通知</w:t>
      </w:r>
    </w:p>
    <w:p w:rsidR="00133F53" w:rsidRDefault="00133F53">
      <w:pPr>
        <w:spacing w:line="560" w:lineRule="exact"/>
      </w:pPr>
    </w:p>
    <w:p w:rsidR="00133F53" w:rsidRPr="00D71E7D" w:rsidRDefault="00E36B7E">
      <w:pPr>
        <w:spacing w:line="560" w:lineRule="exact"/>
        <w:ind w:firstLineChars="200" w:firstLine="632"/>
        <w:rPr>
          <w:rFonts w:ascii="仿宋_GB2312" w:hAnsi="仿宋_GB2312"/>
        </w:rPr>
      </w:pPr>
      <w:r w:rsidRPr="00D71E7D">
        <w:rPr>
          <w:rFonts w:ascii="仿宋_GB2312" w:hAnsi="仿宋_GB2312" w:hint="eastAsia"/>
        </w:rPr>
        <w:t>按照</w:t>
      </w:r>
      <w:r w:rsidR="009E103A">
        <w:rPr>
          <w:rFonts w:ascii="仿宋_GB2312" w:hAnsi="仿宋_GB2312" w:hint="eastAsia"/>
        </w:rPr>
        <w:t>工作安排和</w:t>
      </w:r>
      <w:r w:rsidRPr="00D71E7D">
        <w:rPr>
          <w:rFonts w:ascii="仿宋_GB2312" w:hAnsi="仿宋_GB2312" w:hint="eastAsia"/>
        </w:rPr>
        <w:t>学校相关规定，现将202</w:t>
      </w:r>
      <w:r w:rsidR="0014241F">
        <w:rPr>
          <w:rFonts w:ascii="仿宋_GB2312" w:hAnsi="仿宋_GB2312"/>
        </w:rPr>
        <w:t>2</w:t>
      </w:r>
      <w:r w:rsidRPr="00D71E7D">
        <w:rPr>
          <w:rFonts w:ascii="仿宋_GB2312" w:hAnsi="仿宋_GB2312" w:hint="eastAsia"/>
        </w:rPr>
        <w:t>-202</w:t>
      </w:r>
      <w:r w:rsidR="0014241F">
        <w:rPr>
          <w:rFonts w:ascii="仿宋_GB2312" w:hAnsi="仿宋_GB2312"/>
        </w:rPr>
        <w:t>3</w:t>
      </w:r>
      <w:r w:rsidRPr="00D71E7D">
        <w:rPr>
          <w:rFonts w:ascii="仿宋_GB2312" w:hAnsi="仿宋_GB2312" w:hint="eastAsia"/>
        </w:rPr>
        <w:t>学年第</w:t>
      </w:r>
      <w:r w:rsidR="0014241F">
        <w:rPr>
          <w:rFonts w:ascii="仿宋_GB2312" w:hAnsi="仿宋_GB2312" w:hint="eastAsia"/>
        </w:rPr>
        <w:t>一</w:t>
      </w:r>
      <w:r w:rsidRPr="00D71E7D">
        <w:rPr>
          <w:rFonts w:ascii="仿宋_GB2312" w:hAnsi="仿宋_GB2312" w:hint="eastAsia"/>
        </w:rPr>
        <w:t>学期重修报名的有关事项通知如下：</w:t>
      </w:r>
    </w:p>
    <w:p w:rsidR="00133F53" w:rsidRPr="00D71E7D" w:rsidRDefault="00E36B7E" w:rsidP="00D71E7D">
      <w:pPr>
        <w:spacing w:line="560" w:lineRule="exact"/>
        <w:ind w:firstLineChars="200" w:firstLine="632"/>
        <w:rPr>
          <w:rFonts w:ascii="黑体" w:eastAsia="黑体" w:hAnsi="仿宋_GB2312"/>
          <w:color w:val="000000" w:themeColor="text1"/>
        </w:rPr>
      </w:pPr>
      <w:r w:rsidRPr="00D71E7D">
        <w:rPr>
          <w:rFonts w:ascii="黑体" w:eastAsia="黑体" w:hAnsi="仿宋_GB2312" w:hint="eastAsia"/>
          <w:color w:val="000000" w:themeColor="text1"/>
        </w:rPr>
        <w:t>一、重修报名时间和要求</w:t>
      </w:r>
    </w:p>
    <w:p w:rsidR="00133F53" w:rsidRPr="00D71E7D" w:rsidRDefault="00E36B7E" w:rsidP="00D71E7D">
      <w:pPr>
        <w:spacing w:line="560" w:lineRule="exact"/>
        <w:ind w:firstLineChars="200" w:firstLine="632"/>
        <w:rPr>
          <w:rFonts w:ascii="仿宋_GB2312" w:hAnsi="仿宋_GB2312"/>
        </w:rPr>
      </w:pPr>
      <w:r w:rsidRPr="00D71E7D">
        <w:rPr>
          <w:rFonts w:ascii="仿宋_GB2312" w:hAnsi="仿宋_GB2312" w:hint="eastAsia"/>
        </w:rPr>
        <w:t>1.202</w:t>
      </w:r>
      <w:r w:rsidR="00586506">
        <w:rPr>
          <w:rFonts w:ascii="仿宋_GB2312" w:hAnsi="仿宋_GB2312"/>
        </w:rPr>
        <w:t>2</w:t>
      </w:r>
      <w:r w:rsidRPr="00D71E7D">
        <w:rPr>
          <w:rFonts w:ascii="仿宋_GB2312" w:hAnsi="仿宋_GB2312" w:hint="eastAsia"/>
        </w:rPr>
        <w:t>年</w:t>
      </w:r>
      <w:r w:rsidR="0014241F">
        <w:rPr>
          <w:rFonts w:ascii="仿宋_GB2312" w:hAnsi="仿宋_GB2312"/>
        </w:rPr>
        <w:t>9</w:t>
      </w:r>
      <w:r w:rsidRPr="00D71E7D">
        <w:rPr>
          <w:rFonts w:ascii="仿宋_GB2312" w:hAnsi="仿宋_GB2312" w:hint="eastAsia"/>
        </w:rPr>
        <w:t>月</w:t>
      </w:r>
      <w:r w:rsidR="00586506">
        <w:rPr>
          <w:rFonts w:ascii="仿宋_GB2312" w:hAnsi="仿宋_GB2312"/>
        </w:rPr>
        <w:t>1</w:t>
      </w:r>
      <w:r w:rsidR="0014241F">
        <w:rPr>
          <w:rFonts w:ascii="仿宋_GB2312" w:hAnsi="仿宋_GB2312"/>
        </w:rPr>
        <w:t>4</w:t>
      </w:r>
      <w:r w:rsidRPr="00D71E7D">
        <w:rPr>
          <w:rFonts w:ascii="仿宋_GB2312" w:hAnsi="仿宋_GB2312" w:hint="eastAsia"/>
        </w:rPr>
        <w:t>日上午</w:t>
      </w:r>
      <w:r w:rsidR="0014241F">
        <w:rPr>
          <w:rFonts w:ascii="仿宋_GB2312" w:hAnsi="仿宋_GB2312"/>
        </w:rPr>
        <w:t>9</w:t>
      </w:r>
      <w:r w:rsidRPr="00D71E7D">
        <w:rPr>
          <w:rFonts w:ascii="仿宋_GB2312" w:hAnsi="仿宋_GB2312" w:hint="eastAsia"/>
        </w:rPr>
        <w:t>点至</w:t>
      </w:r>
      <w:r w:rsidR="0014241F">
        <w:rPr>
          <w:rFonts w:ascii="仿宋_GB2312" w:hAnsi="仿宋_GB2312"/>
        </w:rPr>
        <w:t>9</w:t>
      </w:r>
      <w:r w:rsidRPr="00D71E7D">
        <w:rPr>
          <w:rFonts w:ascii="仿宋_GB2312" w:hAnsi="仿宋_GB2312" w:hint="eastAsia"/>
        </w:rPr>
        <w:t>月</w:t>
      </w:r>
      <w:r w:rsidR="00586506">
        <w:rPr>
          <w:rFonts w:ascii="仿宋_GB2312" w:hAnsi="仿宋_GB2312"/>
        </w:rPr>
        <w:t>2</w:t>
      </w:r>
      <w:r w:rsidR="0014241F">
        <w:rPr>
          <w:rFonts w:ascii="仿宋_GB2312" w:hAnsi="仿宋_GB2312"/>
        </w:rPr>
        <w:t>1</w:t>
      </w:r>
      <w:r w:rsidRPr="00D71E7D">
        <w:rPr>
          <w:rFonts w:ascii="仿宋_GB2312" w:hAnsi="仿宋_GB2312" w:hint="eastAsia"/>
        </w:rPr>
        <w:t>日</w:t>
      </w:r>
      <w:r w:rsidR="00005F87" w:rsidRPr="00D71E7D">
        <w:rPr>
          <w:rFonts w:ascii="仿宋_GB2312" w:hAnsi="仿宋_GB2312" w:hint="eastAsia"/>
        </w:rPr>
        <w:t>下午</w:t>
      </w:r>
      <w:r w:rsidR="0014241F">
        <w:rPr>
          <w:rFonts w:ascii="仿宋_GB2312" w:hAnsi="仿宋_GB2312"/>
        </w:rPr>
        <w:t>6</w:t>
      </w:r>
      <w:r w:rsidRPr="00D71E7D">
        <w:rPr>
          <w:rFonts w:ascii="仿宋_GB2312" w:hAnsi="仿宋_GB2312" w:hint="eastAsia"/>
        </w:rPr>
        <w:t>点。</w:t>
      </w:r>
    </w:p>
    <w:p w:rsidR="00133F53" w:rsidRDefault="00E36B7E">
      <w:pPr>
        <w:spacing w:line="560" w:lineRule="exact"/>
        <w:ind w:firstLineChars="200" w:firstLine="632"/>
        <w:rPr>
          <w:rFonts w:ascii="仿宋_GB2312" w:hAnsi="仿宋_GB2312"/>
        </w:rPr>
      </w:pPr>
      <w:r>
        <w:rPr>
          <w:rFonts w:ascii="仿宋_GB2312" w:hAnsi="仿宋_GB2312" w:hint="eastAsia"/>
        </w:rPr>
        <w:t>2.重修报名的课程仅限于本学期开设</w:t>
      </w:r>
      <w:r w:rsidR="005C17B0">
        <w:rPr>
          <w:rFonts w:ascii="仿宋_GB2312" w:hAnsi="仿宋_GB2312" w:hint="eastAsia"/>
        </w:rPr>
        <w:t>（或原本</w:t>
      </w:r>
      <w:r w:rsidR="0014241F">
        <w:rPr>
          <w:rFonts w:ascii="仿宋_GB2312" w:hAnsi="仿宋_GB2312" w:hint="eastAsia"/>
        </w:rPr>
        <w:t>单</w:t>
      </w:r>
      <w:r w:rsidR="005C17B0">
        <w:rPr>
          <w:rFonts w:ascii="仿宋_GB2312" w:hAnsi="仿宋_GB2312" w:hint="eastAsia"/>
        </w:rPr>
        <w:t>学期开设）</w:t>
      </w:r>
      <w:r>
        <w:rPr>
          <w:rFonts w:ascii="仿宋_GB2312" w:hAnsi="仿宋_GB2312" w:hint="eastAsia"/>
        </w:rPr>
        <w:t>并且以往考试不及格的课程</w:t>
      </w:r>
      <w:r w:rsidR="00B118BF">
        <w:rPr>
          <w:rFonts w:ascii="仿宋_GB2312" w:hAnsi="仿宋_GB2312" w:hint="eastAsia"/>
        </w:rPr>
        <w:t>。</w:t>
      </w:r>
    </w:p>
    <w:p w:rsidR="00B738B7" w:rsidRPr="00B715B5" w:rsidRDefault="00B738B7" w:rsidP="006E0F09">
      <w:pPr>
        <w:spacing w:line="560" w:lineRule="exact"/>
        <w:ind w:firstLineChars="200" w:firstLine="632"/>
        <w:rPr>
          <w:rFonts w:ascii="仿宋_GB2312" w:hAnsi="仿宋_GB2312"/>
          <w:color w:val="000000" w:themeColor="text1"/>
        </w:rPr>
      </w:pPr>
      <w:r w:rsidRPr="00B715B5">
        <w:rPr>
          <w:rFonts w:ascii="仿宋_GB2312" w:hAnsi="仿宋_GB2312" w:hint="eastAsia"/>
          <w:color w:val="000000" w:themeColor="text1"/>
        </w:rPr>
        <w:t>3</w:t>
      </w:r>
      <w:r w:rsidRPr="00B715B5">
        <w:rPr>
          <w:rFonts w:ascii="仿宋_GB2312" w:hAnsi="仿宋_GB2312"/>
          <w:color w:val="000000" w:themeColor="text1"/>
        </w:rPr>
        <w:t>.</w:t>
      </w:r>
      <w:r w:rsidRPr="00B715B5">
        <w:rPr>
          <w:rFonts w:ascii="仿宋_GB2312" w:hAnsi="仿宋_GB2312" w:hint="eastAsia"/>
          <w:color w:val="000000" w:themeColor="text1"/>
        </w:rPr>
        <w:t>考试期间</w:t>
      </w:r>
      <w:r w:rsidR="006E0F09" w:rsidRPr="00B715B5">
        <w:rPr>
          <w:rFonts w:ascii="仿宋_GB2312" w:hAnsi="仿宋_GB2312" w:hint="eastAsia"/>
          <w:color w:val="000000" w:themeColor="text1"/>
        </w:rPr>
        <w:t>因</w:t>
      </w:r>
      <w:r w:rsidRPr="00B715B5">
        <w:rPr>
          <w:rFonts w:ascii="仿宋_GB2312" w:hAnsi="仿宋_GB2312" w:hint="eastAsia"/>
          <w:color w:val="000000" w:themeColor="text1"/>
        </w:rPr>
        <w:t>违纪作弊受到处分且处分未到期的学生</w:t>
      </w:r>
      <w:r w:rsidR="006E0F09" w:rsidRPr="00B715B5">
        <w:rPr>
          <w:rFonts w:ascii="仿宋_GB2312" w:hAnsi="仿宋_GB2312" w:hint="eastAsia"/>
          <w:color w:val="000000" w:themeColor="text1"/>
        </w:rPr>
        <w:t>，不能报名对应课程的重修。</w:t>
      </w:r>
    </w:p>
    <w:p w:rsidR="00133F53" w:rsidRDefault="00B738B7" w:rsidP="005C17B0">
      <w:pPr>
        <w:spacing w:line="560" w:lineRule="exact"/>
        <w:ind w:leftChars="200" w:left="632"/>
        <w:rPr>
          <w:rFonts w:ascii="仿宋_GB2312" w:hAnsi="仿宋_GB2312"/>
        </w:rPr>
      </w:pPr>
      <w:r>
        <w:rPr>
          <w:rFonts w:ascii="仿宋_GB2312" w:hAnsi="仿宋_GB2312"/>
        </w:rPr>
        <w:t>4</w:t>
      </w:r>
      <w:r w:rsidR="00E36B7E">
        <w:rPr>
          <w:rFonts w:ascii="仿宋_GB2312" w:hAnsi="仿宋_GB2312" w:hint="eastAsia"/>
        </w:rPr>
        <w:t>.请务必通知学生在规定时间内报名，其他时间不予受理。</w:t>
      </w:r>
    </w:p>
    <w:p w:rsidR="00133F53" w:rsidRPr="00D71E7D" w:rsidRDefault="00E36B7E" w:rsidP="00D71E7D">
      <w:pPr>
        <w:spacing w:line="560" w:lineRule="exact"/>
        <w:ind w:firstLineChars="200" w:firstLine="632"/>
        <w:rPr>
          <w:rFonts w:ascii="黑体" w:eastAsia="黑体" w:hAnsi="仿宋_GB2312"/>
          <w:color w:val="000000" w:themeColor="text1"/>
        </w:rPr>
      </w:pPr>
      <w:r w:rsidRPr="00D71E7D">
        <w:rPr>
          <w:rFonts w:ascii="黑体" w:eastAsia="黑体" w:hAnsi="仿宋_GB2312" w:hint="eastAsia"/>
          <w:color w:val="000000" w:themeColor="text1"/>
        </w:rPr>
        <w:t>二、报名方式</w:t>
      </w:r>
    </w:p>
    <w:p w:rsidR="00133F53" w:rsidRDefault="00E36B7E">
      <w:pPr>
        <w:spacing w:line="580" w:lineRule="exact"/>
        <w:ind w:firstLineChars="200" w:firstLine="632"/>
        <w:rPr>
          <w:rFonts w:ascii="仿宋_GB2312" w:hAnsi="仿宋_GB2312"/>
        </w:rPr>
      </w:pPr>
      <w:r w:rsidRPr="00D71E7D">
        <w:rPr>
          <w:rFonts w:ascii="仿宋_GB2312" w:hAnsi="仿宋_GB2312" w:hint="eastAsia"/>
        </w:rPr>
        <w:t>采取网上报名，</w:t>
      </w:r>
      <w:r w:rsidR="00005F87" w:rsidRPr="00D71E7D">
        <w:rPr>
          <w:rFonts w:ascii="仿宋_GB2312" w:hAnsi="仿宋_GB2312" w:hint="eastAsia"/>
        </w:rPr>
        <w:t>学生</w:t>
      </w:r>
      <w:r w:rsidR="0014241F">
        <w:rPr>
          <w:rFonts w:ascii="仿宋_GB2312" w:hAnsi="仿宋_GB2312" w:hint="eastAsia"/>
        </w:rPr>
        <w:t>在规定时间内</w:t>
      </w:r>
      <w:r w:rsidR="00242E28">
        <w:rPr>
          <w:rFonts w:ascii="仿宋_GB2312" w:hAnsi="仿宋_GB2312" w:hint="eastAsia"/>
        </w:rPr>
        <w:t>登录教务</w:t>
      </w:r>
      <w:r w:rsidR="00005F87" w:rsidRPr="00D71E7D">
        <w:rPr>
          <w:rFonts w:ascii="仿宋_GB2312" w:hAnsi="仿宋_GB2312" w:hint="eastAsia"/>
        </w:rPr>
        <w:t>系统</w:t>
      </w:r>
      <w:r w:rsidRPr="00D71E7D">
        <w:rPr>
          <w:rFonts w:ascii="仿宋_GB2312" w:hAnsi="仿宋_GB2312" w:hint="eastAsia"/>
        </w:rPr>
        <w:t>进行报名。网上报名成功后不需填写其余纸质</w:t>
      </w:r>
      <w:r w:rsidR="00005F87" w:rsidRPr="00D71E7D">
        <w:rPr>
          <w:rFonts w:ascii="仿宋_GB2312" w:hAnsi="仿宋_GB2312" w:hint="eastAsia"/>
        </w:rPr>
        <w:t>材料，最后重修报名名单以网上报名结果为准</w:t>
      </w:r>
      <w:r w:rsidRPr="00D71E7D">
        <w:rPr>
          <w:rFonts w:ascii="仿宋_GB2312" w:hAnsi="仿宋_GB2312" w:hint="eastAsia"/>
        </w:rPr>
        <w:t>。</w:t>
      </w:r>
    </w:p>
    <w:p w:rsidR="00DF41DB" w:rsidRDefault="00DF41DB">
      <w:pPr>
        <w:spacing w:line="580" w:lineRule="exact"/>
        <w:ind w:firstLineChars="200" w:firstLine="632"/>
        <w:rPr>
          <w:rFonts w:ascii="仿宋_GB2312" w:hAnsi="仿宋_GB2312"/>
        </w:rPr>
      </w:pPr>
      <w:r w:rsidRPr="00DF41DB">
        <w:rPr>
          <w:rFonts w:ascii="仿宋_GB2312" w:hAnsi="仿宋_GB2312" w:hint="eastAsia"/>
        </w:rPr>
        <w:t>网页端或手机APP均可以报名，通过手机APP 登陆报名时，进入后点击“重修申请”服务，选择相关课程后申请重修，请勿选择“重修选”。</w:t>
      </w:r>
    </w:p>
    <w:p w:rsidR="00DF41DB" w:rsidRPr="00DF41DB" w:rsidRDefault="00DF41DB" w:rsidP="00DF41DB">
      <w:pPr>
        <w:ind w:firstLineChars="200" w:firstLine="632"/>
        <w:jc w:val="center"/>
        <w:rPr>
          <w:rFonts w:ascii="仿宋_GB2312" w:hAnsi="仿宋_GB2312"/>
        </w:rPr>
      </w:pPr>
      <w:r w:rsidRPr="00DF41DB">
        <w:rPr>
          <w:rFonts w:ascii="仿宋_GB2312" w:hAnsi="仿宋_GB2312"/>
          <w:noProof/>
        </w:rPr>
        <w:lastRenderedPageBreak/>
        <w:drawing>
          <wp:inline distT="0" distB="0" distL="0" distR="0">
            <wp:extent cx="3591230" cy="2812127"/>
            <wp:effectExtent l="0" t="0" r="0" b="0"/>
            <wp:docPr id="2" name="图片 2" descr="E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30" cy="281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53" w:rsidRPr="00D71E7D" w:rsidRDefault="00E36B7E" w:rsidP="00D71E7D">
      <w:pPr>
        <w:spacing w:line="560" w:lineRule="exact"/>
        <w:ind w:firstLineChars="200" w:firstLine="632"/>
        <w:rPr>
          <w:rFonts w:ascii="黑体" w:eastAsia="黑体" w:hAnsi="仿宋_GB2312"/>
          <w:color w:val="000000" w:themeColor="text1"/>
        </w:rPr>
      </w:pPr>
      <w:r w:rsidRPr="00D71E7D">
        <w:rPr>
          <w:rFonts w:ascii="黑体" w:eastAsia="黑体" w:hAnsi="仿宋_GB2312" w:hint="eastAsia"/>
          <w:color w:val="000000" w:themeColor="text1"/>
        </w:rPr>
        <w:t>三、考试及成绩录入</w:t>
      </w:r>
    </w:p>
    <w:p w:rsidR="00133F53" w:rsidRPr="00D71E7D" w:rsidRDefault="00B47C77" w:rsidP="00B47C77">
      <w:pPr>
        <w:spacing w:line="580" w:lineRule="exact"/>
        <w:ind w:firstLineChars="200" w:firstLine="632"/>
        <w:rPr>
          <w:rFonts w:ascii="仿宋_GB2312" w:hAnsi="仿宋_GB2312"/>
        </w:rPr>
      </w:pPr>
      <w:r>
        <w:rPr>
          <w:rFonts w:ascii="仿宋_GB2312" w:hAnsi="宋体" w:hint="eastAsia"/>
        </w:rPr>
        <w:t>各学院根据实际情况安排学生进行重修课程的学习，并</w:t>
      </w:r>
      <w:r w:rsidR="00E36B7E" w:rsidRPr="00D71E7D">
        <w:rPr>
          <w:rFonts w:ascii="仿宋_GB2312" w:hAnsi="仿宋_GB2312" w:hint="eastAsia"/>
        </w:rPr>
        <w:t>安排重修学生跟随开课班级进行考试</w:t>
      </w:r>
      <w:r w:rsidR="00B37536">
        <w:rPr>
          <w:rFonts w:ascii="仿宋_GB2312" w:hAnsi="仿宋_GB2312" w:hint="eastAsia"/>
        </w:rPr>
        <w:t>，</w:t>
      </w:r>
      <w:r w:rsidR="00E36B7E" w:rsidRPr="00D71E7D">
        <w:rPr>
          <w:rFonts w:ascii="仿宋_GB2312" w:hAnsi="仿宋_GB2312" w:hint="eastAsia"/>
        </w:rPr>
        <w:t>考试结束后，</w:t>
      </w:r>
      <w:proofErr w:type="gramStart"/>
      <w:r w:rsidR="00E36B7E" w:rsidRPr="00D71E7D">
        <w:rPr>
          <w:rFonts w:ascii="仿宋_GB2312" w:hAnsi="仿宋_GB2312" w:hint="eastAsia"/>
        </w:rPr>
        <w:t>各成绩</w:t>
      </w:r>
      <w:proofErr w:type="gramEnd"/>
      <w:r w:rsidR="00E36B7E" w:rsidRPr="00D71E7D">
        <w:rPr>
          <w:rFonts w:ascii="仿宋_GB2312" w:hAnsi="仿宋_GB2312" w:hint="eastAsia"/>
        </w:rPr>
        <w:t>录入人应及时录入重修成绩。</w:t>
      </w:r>
    </w:p>
    <w:p w:rsidR="00133F53" w:rsidRPr="00D71E7D" w:rsidRDefault="00E36B7E" w:rsidP="00D71E7D">
      <w:pPr>
        <w:spacing w:line="560" w:lineRule="exact"/>
        <w:ind w:firstLineChars="200" w:firstLine="632"/>
        <w:rPr>
          <w:rFonts w:ascii="黑体" w:eastAsia="黑体" w:hAnsi="仿宋_GB2312"/>
          <w:color w:val="000000" w:themeColor="text1"/>
        </w:rPr>
      </w:pPr>
      <w:r w:rsidRPr="00D71E7D">
        <w:rPr>
          <w:rFonts w:ascii="黑体" w:eastAsia="黑体" w:hAnsi="仿宋_GB2312" w:hint="eastAsia"/>
          <w:color w:val="000000" w:themeColor="text1"/>
        </w:rPr>
        <w:t>四、注意事项</w:t>
      </w:r>
    </w:p>
    <w:p w:rsidR="00133F53" w:rsidRPr="00D71E7D" w:rsidRDefault="00E36B7E">
      <w:pPr>
        <w:spacing w:line="580" w:lineRule="exact"/>
        <w:ind w:firstLineChars="200" w:firstLine="632"/>
        <w:rPr>
          <w:rFonts w:ascii="仿宋_GB2312" w:hAnsi="仿宋_GB2312"/>
        </w:rPr>
      </w:pPr>
      <w:r w:rsidRPr="00D71E7D">
        <w:rPr>
          <w:rFonts w:ascii="仿宋_GB2312" w:hAnsi="仿宋_GB2312" w:hint="eastAsia"/>
        </w:rPr>
        <w:t>如有原在</w:t>
      </w:r>
      <w:r w:rsidR="0014241F">
        <w:rPr>
          <w:rFonts w:ascii="仿宋_GB2312" w:hAnsi="仿宋_GB2312" w:hint="eastAsia"/>
        </w:rPr>
        <w:t>单</w:t>
      </w:r>
      <w:r w:rsidRPr="00D71E7D">
        <w:rPr>
          <w:rFonts w:ascii="仿宋_GB2312" w:hAnsi="仿宋_GB2312" w:hint="eastAsia"/>
        </w:rPr>
        <w:t>学期开设应在本学期进行重修</w:t>
      </w:r>
      <w:r w:rsidR="009E103A">
        <w:rPr>
          <w:rFonts w:ascii="仿宋_GB2312" w:hAnsi="仿宋_GB2312" w:hint="eastAsia"/>
        </w:rPr>
        <w:t>的</w:t>
      </w:r>
      <w:r w:rsidRPr="00D71E7D">
        <w:rPr>
          <w:rFonts w:ascii="仿宋_GB2312" w:hAnsi="仿宋_GB2312" w:hint="eastAsia"/>
        </w:rPr>
        <w:t>，但</w:t>
      </w:r>
      <w:proofErr w:type="gramStart"/>
      <w:r w:rsidRPr="00D71E7D">
        <w:rPr>
          <w:rFonts w:ascii="仿宋_GB2312" w:hAnsi="仿宋_GB2312" w:hint="eastAsia"/>
        </w:rPr>
        <w:t>因培养</w:t>
      </w:r>
      <w:proofErr w:type="gramEnd"/>
      <w:r w:rsidRPr="00D71E7D">
        <w:rPr>
          <w:rFonts w:ascii="仿宋_GB2312" w:hAnsi="仿宋_GB2312" w:hint="eastAsia"/>
        </w:rPr>
        <w:t>方案调整等原因已停开或更名</w:t>
      </w:r>
      <w:r w:rsidR="00B37536">
        <w:rPr>
          <w:rFonts w:ascii="仿宋_GB2312" w:hAnsi="仿宋_GB2312" w:hint="eastAsia"/>
        </w:rPr>
        <w:t>、</w:t>
      </w:r>
      <w:r w:rsidR="00B37536">
        <w:rPr>
          <w:rFonts w:ascii="仿宋_GB2312" w:hAnsi="仿宋_GB2312"/>
        </w:rPr>
        <w:t>更换课程号</w:t>
      </w:r>
      <w:r w:rsidRPr="00D71E7D">
        <w:rPr>
          <w:rFonts w:ascii="仿宋_GB2312" w:hAnsi="仿宋_GB2312" w:hint="eastAsia"/>
        </w:rPr>
        <w:t>的课程，各学院要整理汇总原课程号、课程名，写明情况，</w:t>
      </w:r>
      <w:r w:rsidRPr="0014241F">
        <w:rPr>
          <w:rFonts w:ascii="仿宋_GB2312" w:hAnsi="仿宋_GB2312" w:hint="eastAsia"/>
        </w:rPr>
        <w:t>填写附件，</w:t>
      </w:r>
      <w:r w:rsidRPr="00D71E7D">
        <w:rPr>
          <w:rFonts w:ascii="仿宋_GB2312" w:hAnsi="仿宋_GB2312" w:hint="eastAsia"/>
        </w:rPr>
        <w:t>教学秘书、</w:t>
      </w:r>
      <w:r w:rsidR="00586506">
        <w:rPr>
          <w:rFonts w:ascii="仿宋_GB2312" w:hAnsi="仿宋_GB2312" w:hint="eastAsia"/>
        </w:rPr>
        <w:t>学</w:t>
      </w:r>
      <w:r w:rsidRPr="00D71E7D">
        <w:rPr>
          <w:rFonts w:ascii="仿宋_GB2312" w:hAnsi="仿宋_GB2312" w:hint="eastAsia"/>
        </w:rPr>
        <w:t>院负责人签字并盖章，</w:t>
      </w:r>
      <w:r w:rsidR="002809DB" w:rsidRPr="00D71E7D">
        <w:rPr>
          <w:rFonts w:ascii="仿宋_GB2312" w:hAnsi="仿宋_GB2312" w:hint="eastAsia"/>
        </w:rPr>
        <w:t>于</w:t>
      </w:r>
      <w:r w:rsidR="0014241F">
        <w:rPr>
          <w:rFonts w:ascii="仿宋_GB2312" w:hAnsi="仿宋_GB2312"/>
        </w:rPr>
        <w:t>9</w:t>
      </w:r>
      <w:r w:rsidR="002809DB" w:rsidRPr="00D71E7D">
        <w:rPr>
          <w:rFonts w:ascii="仿宋_GB2312" w:hAnsi="仿宋_GB2312" w:hint="eastAsia"/>
        </w:rPr>
        <w:t>月</w:t>
      </w:r>
      <w:r w:rsidR="00586506">
        <w:rPr>
          <w:rFonts w:ascii="仿宋_GB2312" w:hAnsi="仿宋_GB2312"/>
        </w:rPr>
        <w:t>1</w:t>
      </w:r>
      <w:r w:rsidR="003D5989">
        <w:rPr>
          <w:rFonts w:ascii="仿宋_GB2312" w:hAnsi="仿宋_GB2312"/>
        </w:rPr>
        <w:t>9</w:t>
      </w:r>
      <w:r w:rsidR="002809DB" w:rsidRPr="00D71E7D">
        <w:rPr>
          <w:rFonts w:ascii="仿宋_GB2312" w:hAnsi="仿宋_GB2312" w:hint="eastAsia"/>
        </w:rPr>
        <w:t>日</w:t>
      </w:r>
      <w:r w:rsidR="00586506">
        <w:rPr>
          <w:rFonts w:ascii="仿宋_GB2312" w:hAnsi="仿宋_GB2312" w:hint="eastAsia"/>
        </w:rPr>
        <w:t>上</w:t>
      </w:r>
      <w:r w:rsidR="002809DB" w:rsidRPr="00D71E7D">
        <w:rPr>
          <w:rFonts w:ascii="仿宋_GB2312" w:hAnsi="仿宋_GB2312" w:hint="eastAsia"/>
        </w:rPr>
        <w:t>午</w:t>
      </w:r>
      <w:r w:rsidR="00586506">
        <w:rPr>
          <w:rFonts w:ascii="仿宋_GB2312" w:hAnsi="仿宋_GB2312"/>
        </w:rPr>
        <w:t>12</w:t>
      </w:r>
      <w:r w:rsidR="002809DB" w:rsidRPr="00D71E7D">
        <w:rPr>
          <w:rFonts w:ascii="仿宋_GB2312" w:hAnsi="仿宋_GB2312" w:hint="eastAsia"/>
        </w:rPr>
        <w:t>点前交到办公楼A2</w:t>
      </w:r>
      <w:r w:rsidR="00B37536">
        <w:rPr>
          <w:rFonts w:ascii="仿宋_GB2312" w:hAnsi="仿宋_GB2312"/>
        </w:rPr>
        <w:t>13</w:t>
      </w:r>
      <w:r w:rsidR="002809DB" w:rsidRPr="00D71E7D">
        <w:rPr>
          <w:rFonts w:ascii="仿宋_GB2312" w:hAnsi="仿宋_GB2312" w:hint="eastAsia"/>
        </w:rPr>
        <w:t>房间，</w:t>
      </w:r>
      <w:r w:rsidRPr="00D71E7D">
        <w:rPr>
          <w:rFonts w:ascii="仿宋_GB2312" w:hAnsi="仿宋_GB2312" w:hint="eastAsia"/>
        </w:rPr>
        <w:t>添加课程后由学生自行报名。</w:t>
      </w:r>
    </w:p>
    <w:p w:rsidR="00DF41DB" w:rsidRDefault="00DF41DB">
      <w:pPr>
        <w:rPr>
          <w:rFonts w:ascii="仿宋_GB2312" w:hAnsi="仿宋_GB2312"/>
        </w:rPr>
      </w:pPr>
    </w:p>
    <w:p w:rsidR="00133F53" w:rsidRPr="00EB6C24" w:rsidRDefault="00E36B7E">
      <w:pPr>
        <w:rPr>
          <w:rFonts w:ascii="仿宋_GB2312" w:hAnsi="仿宋_GB2312"/>
        </w:rPr>
      </w:pPr>
      <w:r>
        <w:rPr>
          <w:rFonts w:ascii="仿宋_GB2312" w:hAnsi="仿宋_GB2312" w:hint="eastAsia"/>
        </w:rPr>
        <w:t>附件：</w:t>
      </w:r>
      <w:r w:rsidR="00EB6C24" w:rsidRPr="00EB6C24">
        <w:rPr>
          <w:rFonts w:ascii="仿宋_GB2312" w:hAnsi="仿宋_GB2312" w:hint="eastAsia"/>
        </w:rPr>
        <w:t xml:space="preserve"> </w:t>
      </w:r>
      <w:r w:rsidR="00EB6C24">
        <w:rPr>
          <w:rFonts w:ascii="仿宋_GB2312" w:hAnsi="仿宋_GB2312" w:hint="eastAsia"/>
        </w:rPr>
        <w:t>202</w:t>
      </w:r>
      <w:r w:rsidR="003D5989">
        <w:rPr>
          <w:rFonts w:ascii="仿宋_GB2312" w:hAnsi="仿宋_GB2312"/>
        </w:rPr>
        <w:t>2</w:t>
      </w:r>
      <w:r w:rsidR="00EB6C24">
        <w:rPr>
          <w:rFonts w:ascii="仿宋_GB2312" w:hAnsi="仿宋_GB2312" w:hint="eastAsia"/>
        </w:rPr>
        <w:t>-202</w:t>
      </w:r>
      <w:r w:rsidR="003D5989">
        <w:rPr>
          <w:rFonts w:ascii="仿宋_GB2312" w:hAnsi="仿宋_GB2312"/>
        </w:rPr>
        <w:t>3</w:t>
      </w:r>
      <w:r w:rsidR="00EB6C24">
        <w:rPr>
          <w:rFonts w:ascii="仿宋_GB2312" w:hAnsi="仿宋_GB2312" w:hint="eastAsia"/>
        </w:rPr>
        <w:t>学年第</w:t>
      </w:r>
      <w:r w:rsidR="003D5989">
        <w:rPr>
          <w:rFonts w:ascii="仿宋_GB2312" w:hAnsi="仿宋_GB2312" w:hint="eastAsia"/>
        </w:rPr>
        <w:t>一</w:t>
      </w:r>
      <w:r w:rsidR="00EB6C24">
        <w:rPr>
          <w:rFonts w:ascii="仿宋_GB2312" w:hAnsi="仿宋_GB2312" w:hint="eastAsia"/>
        </w:rPr>
        <w:t>学期</w:t>
      </w:r>
      <w:r w:rsidR="00EB6C24" w:rsidRPr="00D71E7D">
        <w:rPr>
          <w:rFonts w:ascii="仿宋_GB2312" w:hAnsi="仿宋_GB2312" w:hint="eastAsia"/>
          <w:u w:val="single"/>
        </w:rPr>
        <w:t xml:space="preserve">    </w:t>
      </w:r>
      <w:r w:rsidR="00EB6C24">
        <w:rPr>
          <w:rFonts w:ascii="仿宋_GB2312" w:hAnsi="仿宋_GB2312" w:hint="eastAsia"/>
        </w:rPr>
        <w:t>学院添加重修课程汇总表</w:t>
      </w:r>
    </w:p>
    <w:p w:rsidR="00D71E7D" w:rsidRPr="0023011E" w:rsidRDefault="00E36B7E">
      <w:pPr>
        <w:ind w:firstLine="630"/>
        <w:rPr>
          <w:rFonts w:ascii="仿宋_GB2312" w:hAnsi="仿宋_GB2312"/>
        </w:rPr>
      </w:pPr>
      <w:r>
        <w:rPr>
          <w:rFonts w:ascii="仿宋_GB2312" w:hAnsi="仿宋_GB2312" w:hint="eastAsia"/>
        </w:rPr>
        <w:t xml:space="preserve">  </w:t>
      </w:r>
    </w:p>
    <w:p w:rsidR="00133F53" w:rsidRPr="00D71E7D" w:rsidRDefault="00E36B7E">
      <w:pPr>
        <w:spacing w:line="560" w:lineRule="exact"/>
        <w:rPr>
          <w:rFonts w:ascii="仿宋_GB2312" w:hAnsi="仿宋_GB2312"/>
        </w:rPr>
      </w:pPr>
      <w:r w:rsidRPr="00D71E7D">
        <w:rPr>
          <w:rFonts w:ascii="仿宋_GB2312" w:hAnsi="仿宋_GB2312" w:hint="eastAsia"/>
        </w:rPr>
        <w:t xml:space="preserve">                                </w:t>
      </w:r>
      <w:r w:rsidR="00D71E7D">
        <w:rPr>
          <w:rFonts w:ascii="仿宋_GB2312" w:hAnsi="仿宋_GB2312" w:hint="eastAsia"/>
        </w:rPr>
        <w:t xml:space="preserve">     </w:t>
      </w:r>
      <w:r w:rsidR="00B37536">
        <w:rPr>
          <w:rFonts w:ascii="仿宋_GB2312" w:hAnsi="仿宋_GB2312"/>
        </w:rPr>
        <w:t xml:space="preserve">      </w:t>
      </w:r>
      <w:r w:rsidR="00586506">
        <w:rPr>
          <w:rFonts w:ascii="仿宋_GB2312" w:hAnsi="仿宋_GB2312"/>
        </w:rPr>
        <w:t xml:space="preserve">  </w:t>
      </w:r>
      <w:r w:rsidR="009E7295">
        <w:rPr>
          <w:rFonts w:ascii="仿宋_GB2312" w:hAnsi="仿宋_GB2312"/>
        </w:rPr>
        <w:t xml:space="preserve"> </w:t>
      </w:r>
      <w:r w:rsidRPr="00D71E7D">
        <w:rPr>
          <w:rFonts w:ascii="仿宋_GB2312" w:hAnsi="仿宋_GB2312" w:hint="eastAsia"/>
        </w:rPr>
        <w:t>教务处</w:t>
      </w:r>
    </w:p>
    <w:p w:rsidR="00DF41DB" w:rsidRDefault="00E36B7E" w:rsidP="00DF41DB">
      <w:pPr>
        <w:spacing w:line="560" w:lineRule="exact"/>
        <w:rPr>
          <w:rFonts w:ascii="仿宋_GB2312" w:hAnsi="仿宋_GB2312"/>
        </w:rPr>
      </w:pPr>
      <w:r w:rsidRPr="00D71E7D">
        <w:rPr>
          <w:rFonts w:ascii="仿宋_GB2312" w:hAnsi="仿宋_GB2312" w:hint="eastAsia"/>
        </w:rPr>
        <w:t xml:space="preserve">                              </w:t>
      </w:r>
      <w:r w:rsidR="00D71E7D">
        <w:rPr>
          <w:rFonts w:ascii="仿宋_GB2312" w:hAnsi="仿宋_GB2312" w:hint="eastAsia"/>
        </w:rPr>
        <w:t xml:space="preserve">   </w:t>
      </w:r>
      <w:r w:rsidR="00B37536">
        <w:rPr>
          <w:rFonts w:ascii="仿宋_GB2312" w:hAnsi="仿宋_GB2312"/>
        </w:rPr>
        <w:t xml:space="preserve">        </w:t>
      </w:r>
      <w:r w:rsidRPr="00D71E7D">
        <w:rPr>
          <w:rFonts w:ascii="仿宋_GB2312" w:hAnsi="仿宋_GB2312" w:hint="eastAsia"/>
        </w:rPr>
        <w:t>202</w:t>
      </w:r>
      <w:r w:rsidR="00586506">
        <w:rPr>
          <w:rFonts w:ascii="仿宋_GB2312" w:hAnsi="仿宋_GB2312"/>
        </w:rPr>
        <w:t>2</w:t>
      </w:r>
      <w:r w:rsidRPr="00D71E7D">
        <w:rPr>
          <w:rFonts w:ascii="仿宋_GB2312" w:hAnsi="仿宋_GB2312" w:hint="eastAsia"/>
        </w:rPr>
        <w:t>年</w:t>
      </w:r>
      <w:r w:rsidR="003D5989">
        <w:rPr>
          <w:rFonts w:ascii="仿宋_GB2312" w:hAnsi="仿宋_GB2312"/>
        </w:rPr>
        <w:t>9</w:t>
      </w:r>
      <w:r w:rsidRPr="00D71E7D">
        <w:rPr>
          <w:rFonts w:ascii="仿宋_GB2312" w:hAnsi="仿宋_GB2312" w:hint="eastAsia"/>
        </w:rPr>
        <w:t>月</w:t>
      </w:r>
      <w:r w:rsidR="00586506">
        <w:rPr>
          <w:rFonts w:ascii="仿宋_GB2312" w:hAnsi="仿宋_GB2312"/>
        </w:rPr>
        <w:t>1</w:t>
      </w:r>
      <w:r w:rsidR="003D5989">
        <w:rPr>
          <w:rFonts w:ascii="仿宋_GB2312" w:hAnsi="仿宋_GB2312"/>
        </w:rPr>
        <w:t>2</w:t>
      </w:r>
      <w:r w:rsidRPr="00D71E7D">
        <w:rPr>
          <w:rFonts w:ascii="仿宋_GB2312" w:hAnsi="仿宋_GB2312" w:hint="eastAsia"/>
        </w:rPr>
        <w:t>日</w:t>
      </w:r>
    </w:p>
    <w:p w:rsidR="0023011E" w:rsidRDefault="00E36B7E" w:rsidP="00DF41DB">
      <w:pPr>
        <w:spacing w:line="560" w:lineRule="exact"/>
        <w:rPr>
          <w:rFonts w:ascii="楷体_GB2312" w:eastAsia="楷体_GB2312"/>
          <w:sz w:val="28"/>
          <w:szCs w:val="28"/>
        </w:rPr>
      </w:pPr>
      <w:r>
        <w:rPr>
          <w:rFonts w:ascii="仿宋_GB2312" w:hAnsi="宋体" w:hint="eastAsia"/>
          <w:b/>
        </w:rPr>
        <w:lastRenderedPageBreak/>
        <w:t>附件：</w:t>
      </w:r>
      <w:r>
        <w:rPr>
          <w:rFonts w:ascii="楷体_GB2312" w:eastAsia="楷体_GB2312" w:hint="eastAsia"/>
          <w:sz w:val="28"/>
          <w:szCs w:val="28"/>
        </w:rPr>
        <w:t xml:space="preserve">               </w:t>
      </w:r>
    </w:p>
    <w:p w:rsidR="00133F53" w:rsidRDefault="00E36B7E" w:rsidP="0023011E">
      <w:pPr>
        <w:spacing w:line="580" w:lineRule="exact"/>
        <w:jc w:val="center"/>
        <w:rPr>
          <w:rFonts w:ascii="仿宋_GB2312" w:hAnsi="宋体"/>
          <w:b/>
        </w:rPr>
      </w:pPr>
      <w:bookmarkStart w:id="0" w:name="_GoBack"/>
      <w:r>
        <w:rPr>
          <w:rFonts w:ascii="仿宋_GB2312" w:hAnsi="宋体" w:hint="eastAsia"/>
          <w:b/>
        </w:rPr>
        <w:t>202</w:t>
      </w:r>
      <w:r w:rsidR="003D5989">
        <w:rPr>
          <w:rFonts w:ascii="仿宋_GB2312" w:hAnsi="宋体"/>
          <w:b/>
        </w:rPr>
        <w:t>2</w:t>
      </w:r>
      <w:r>
        <w:rPr>
          <w:rFonts w:ascii="仿宋_GB2312" w:hAnsi="宋体" w:hint="eastAsia"/>
          <w:b/>
        </w:rPr>
        <w:t>-202</w:t>
      </w:r>
      <w:r w:rsidR="003D5989">
        <w:rPr>
          <w:rFonts w:ascii="仿宋_GB2312" w:hAnsi="宋体"/>
          <w:b/>
        </w:rPr>
        <w:t>3</w:t>
      </w:r>
      <w:r>
        <w:rPr>
          <w:rFonts w:ascii="仿宋_GB2312" w:hAnsi="宋体" w:hint="eastAsia"/>
          <w:b/>
        </w:rPr>
        <w:t>学年第</w:t>
      </w:r>
      <w:r w:rsidR="003D5989">
        <w:rPr>
          <w:rFonts w:ascii="仿宋_GB2312" w:hAnsi="宋体" w:hint="eastAsia"/>
          <w:b/>
        </w:rPr>
        <w:t>一</w:t>
      </w:r>
      <w:r>
        <w:rPr>
          <w:rFonts w:ascii="仿宋_GB2312" w:hAnsi="宋体" w:hint="eastAsia"/>
          <w:b/>
        </w:rPr>
        <w:t>学期</w:t>
      </w:r>
      <w:r w:rsidR="0023011E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81344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仿宋_GB2312" w:hAnsi="宋体" w:hint="eastAsia"/>
          <w:b/>
        </w:rPr>
        <w:t>学院添加重修课程汇总表</w:t>
      </w:r>
    </w:p>
    <w:bookmarkEnd w:id="0"/>
    <w:p w:rsidR="00ED34AF" w:rsidRDefault="00ED34AF" w:rsidP="0023011E">
      <w:pPr>
        <w:spacing w:line="580" w:lineRule="exact"/>
        <w:jc w:val="center"/>
        <w:rPr>
          <w:rFonts w:ascii="仿宋_GB2312" w:hAnsi="宋体"/>
          <w:b/>
        </w:rPr>
      </w:pPr>
    </w:p>
    <w:p w:rsidR="00133F53" w:rsidRPr="00755F64" w:rsidRDefault="00E36B7E">
      <w:pPr>
        <w:spacing w:line="580" w:lineRule="exact"/>
        <w:jc w:val="left"/>
        <w:rPr>
          <w:rFonts w:ascii="仿宋_GB2312" w:hAnsi="宋体"/>
        </w:rPr>
      </w:pPr>
      <w:r w:rsidRPr="00755F64">
        <w:rPr>
          <w:rFonts w:ascii="仿宋_GB2312" w:hAnsi="宋体" w:hint="eastAsia"/>
        </w:rPr>
        <w:t>教学秘书签字：</w:t>
      </w:r>
      <w:r w:rsidR="00ED34AF" w:rsidRPr="00755F64">
        <w:rPr>
          <w:rFonts w:ascii="仿宋_GB2312" w:hAnsi="宋体" w:hint="eastAsia"/>
        </w:rPr>
        <w:t xml:space="preserve">                     </w:t>
      </w:r>
      <w:r w:rsidR="00755F64">
        <w:rPr>
          <w:rFonts w:ascii="仿宋_GB2312" w:hAnsi="宋体"/>
        </w:rPr>
        <w:t xml:space="preserve"> </w:t>
      </w:r>
      <w:r w:rsidR="00ED34AF" w:rsidRPr="00755F64">
        <w:rPr>
          <w:rFonts w:ascii="仿宋_GB2312" w:hAnsi="宋体" w:hint="eastAsia"/>
        </w:rPr>
        <w:t xml:space="preserve"> </w:t>
      </w:r>
      <w:r w:rsidR="00586506">
        <w:rPr>
          <w:rFonts w:ascii="仿宋_GB2312" w:hAnsi="宋体" w:hint="eastAsia"/>
        </w:rPr>
        <w:t>学</w:t>
      </w:r>
      <w:r w:rsidRPr="00755F64">
        <w:rPr>
          <w:rFonts w:ascii="仿宋_GB2312" w:hAnsi="宋体" w:hint="eastAsia"/>
        </w:rPr>
        <w:t xml:space="preserve">院负责人签字：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93"/>
        <w:gridCol w:w="2437"/>
        <w:gridCol w:w="2265"/>
        <w:gridCol w:w="2265"/>
      </w:tblGrid>
      <w:tr w:rsidR="00133F53" w:rsidTr="00586506">
        <w:tc>
          <w:tcPr>
            <w:tcW w:w="1155" w:type="pct"/>
            <w:vAlign w:val="center"/>
          </w:tcPr>
          <w:p w:rsidR="00133F53" w:rsidRDefault="00E36B7E"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学院</w:t>
            </w:r>
          </w:p>
        </w:tc>
        <w:tc>
          <w:tcPr>
            <w:tcW w:w="1345" w:type="pct"/>
            <w:vAlign w:val="center"/>
          </w:tcPr>
          <w:p w:rsidR="00133F53" w:rsidRDefault="00E36B7E" w:rsidP="00586506"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课程号</w:t>
            </w:r>
            <w:r w:rsidR="00586506">
              <w:rPr>
                <w:rFonts w:ascii="仿宋_GB2312" w:hAnsi="宋体" w:hint="eastAsia"/>
                <w:b/>
                <w:sz w:val="24"/>
              </w:rPr>
              <w:t>（原课程代码）</w:t>
            </w:r>
          </w:p>
        </w:tc>
        <w:tc>
          <w:tcPr>
            <w:tcW w:w="1250" w:type="pct"/>
            <w:vAlign w:val="center"/>
          </w:tcPr>
          <w:p w:rsidR="00133F53" w:rsidRDefault="00E36B7E"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课程名称</w:t>
            </w:r>
          </w:p>
        </w:tc>
        <w:tc>
          <w:tcPr>
            <w:tcW w:w="1250" w:type="pct"/>
            <w:vAlign w:val="center"/>
          </w:tcPr>
          <w:p w:rsidR="00133F53" w:rsidRDefault="00E36B7E"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原因</w:t>
            </w:r>
          </w:p>
        </w:tc>
      </w:tr>
      <w:tr w:rsidR="00133F53" w:rsidTr="00586506">
        <w:tc>
          <w:tcPr>
            <w:tcW w:w="1155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345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</w:tr>
      <w:tr w:rsidR="00133F53" w:rsidTr="00586506">
        <w:tc>
          <w:tcPr>
            <w:tcW w:w="1155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345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</w:tr>
      <w:tr w:rsidR="00133F53" w:rsidTr="00586506">
        <w:tc>
          <w:tcPr>
            <w:tcW w:w="1155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345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 w:rsidR="00133F53" w:rsidRDefault="00133F53"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</w:tr>
    </w:tbl>
    <w:p w:rsidR="0023011E" w:rsidRDefault="0023011E" w:rsidP="0023011E">
      <w:pPr>
        <w:spacing w:line="580" w:lineRule="exact"/>
        <w:rPr>
          <w:rFonts w:ascii="仿宋_GB2312" w:hAnsi="宋体"/>
          <w:b/>
        </w:rPr>
      </w:pPr>
    </w:p>
    <w:sectPr w:rsidR="0023011E" w:rsidSect="00813443">
      <w:footerReference w:type="even" r:id="rId9"/>
      <w:pgSz w:w="11906" w:h="16838"/>
      <w:pgMar w:top="1701" w:right="1588" w:bottom="1701" w:left="1474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17" w:rsidRDefault="000A6C17" w:rsidP="00133F53">
      <w:r>
        <w:separator/>
      </w:r>
    </w:p>
  </w:endnote>
  <w:endnote w:type="continuationSeparator" w:id="0">
    <w:p w:rsidR="000A6C17" w:rsidRDefault="000A6C17" w:rsidP="0013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53" w:rsidRDefault="000A6C17">
    <w:pPr>
      <w:pStyle w:val="a3"/>
      <w:rPr>
        <w:rStyle w:val="a7"/>
        <w:rFonts w:ascii="宋体" w:eastAsia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7.2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 filled="f" stroked="f">
          <v:textbox style="mso-fit-shape-to-text:t" inset="0,0,0,0">
            <w:txbxContent>
              <w:p w:rsidR="00133F53" w:rsidRDefault="00133F53">
                <w:pPr>
                  <w:snapToGrid w:val="0"/>
                  <w:ind w:leftChars="200" w:left="640"/>
                  <w:rPr>
                    <w:rFonts w:ascii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E36B7E">
                  <w:rPr>
                    <w:rFonts w:ascii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E36B7E">
                  <w:t>- 2 -</w: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33F53" w:rsidRDefault="00E36B7E">
    <w:pPr>
      <w:pStyle w:val="a3"/>
      <w:framePr w:wrap="around" w:vAnchor="text" w:hAnchor="margin" w:xAlign="outside" w:y="1"/>
      <w:ind w:right="360" w:firstLine="360"/>
      <w:rPr>
        <w:rStyle w:val="a7"/>
        <w:rFonts w:ascii="仿宋_GB2312"/>
        <w:sz w:val="28"/>
        <w:szCs w:val="28"/>
      </w:rPr>
    </w:pPr>
    <w:r>
      <w:rPr>
        <w:rStyle w:val="a7"/>
        <w:rFonts w:ascii="仿宋_GB2312" w:hint="eastAsia"/>
        <w:sz w:val="28"/>
        <w:szCs w:val="28"/>
      </w:rPr>
      <w:t xml:space="preserve">                                                                                                                       </w:t>
    </w:r>
  </w:p>
  <w:p w:rsidR="00133F53" w:rsidRDefault="00133F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17" w:rsidRDefault="000A6C17" w:rsidP="00133F53">
      <w:r>
        <w:separator/>
      </w:r>
    </w:p>
  </w:footnote>
  <w:footnote w:type="continuationSeparator" w:id="0">
    <w:p w:rsidR="000A6C17" w:rsidRDefault="000A6C17" w:rsidP="0013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CBC"/>
    <w:rsid w:val="00005F87"/>
    <w:rsid w:val="000A6C17"/>
    <w:rsid w:val="00133F53"/>
    <w:rsid w:val="0014241F"/>
    <w:rsid w:val="0016492F"/>
    <w:rsid w:val="001C67D3"/>
    <w:rsid w:val="0023011E"/>
    <w:rsid w:val="00242E28"/>
    <w:rsid w:val="00263F2F"/>
    <w:rsid w:val="002809DB"/>
    <w:rsid w:val="002812AB"/>
    <w:rsid w:val="00360CBC"/>
    <w:rsid w:val="00373C92"/>
    <w:rsid w:val="003A0CE2"/>
    <w:rsid w:val="003C6689"/>
    <w:rsid w:val="003D5989"/>
    <w:rsid w:val="00456419"/>
    <w:rsid w:val="004855D7"/>
    <w:rsid w:val="005705EE"/>
    <w:rsid w:val="00573B6B"/>
    <w:rsid w:val="00580F85"/>
    <w:rsid w:val="00586506"/>
    <w:rsid w:val="005C17B0"/>
    <w:rsid w:val="0061521D"/>
    <w:rsid w:val="006E0F09"/>
    <w:rsid w:val="00755F64"/>
    <w:rsid w:val="00772090"/>
    <w:rsid w:val="007B2B72"/>
    <w:rsid w:val="00813443"/>
    <w:rsid w:val="008735FF"/>
    <w:rsid w:val="009B6645"/>
    <w:rsid w:val="009E103A"/>
    <w:rsid w:val="009E7295"/>
    <w:rsid w:val="009F7E4B"/>
    <w:rsid w:val="00A1117C"/>
    <w:rsid w:val="00A12555"/>
    <w:rsid w:val="00B118BF"/>
    <w:rsid w:val="00B37536"/>
    <w:rsid w:val="00B47C77"/>
    <w:rsid w:val="00B715B5"/>
    <w:rsid w:val="00B738B7"/>
    <w:rsid w:val="00C17FC0"/>
    <w:rsid w:val="00CA52CC"/>
    <w:rsid w:val="00CF59F4"/>
    <w:rsid w:val="00D5379E"/>
    <w:rsid w:val="00D71E7D"/>
    <w:rsid w:val="00DE3CAD"/>
    <w:rsid w:val="00DF036F"/>
    <w:rsid w:val="00DF41DB"/>
    <w:rsid w:val="00E177C6"/>
    <w:rsid w:val="00E36B7E"/>
    <w:rsid w:val="00E87A02"/>
    <w:rsid w:val="00EB6C24"/>
    <w:rsid w:val="00ED34AF"/>
    <w:rsid w:val="00ED6DB3"/>
    <w:rsid w:val="00F544A0"/>
    <w:rsid w:val="00FB12F5"/>
    <w:rsid w:val="00FC25C7"/>
    <w:rsid w:val="136E3F38"/>
    <w:rsid w:val="156F2101"/>
    <w:rsid w:val="15CB23CB"/>
    <w:rsid w:val="1D582845"/>
    <w:rsid w:val="2302250F"/>
    <w:rsid w:val="307067F3"/>
    <w:rsid w:val="39F62EF3"/>
    <w:rsid w:val="441543CD"/>
    <w:rsid w:val="44F75FDB"/>
    <w:rsid w:val="4CBA083B"/>
    <w:rsid w:val="50BD2932"/>
    <w:rsid w:val="5ED13A5E"/>
    <w:rsid w:val="69A36585"/>
    <w:rsid w:val="79401D1D"/>
    <w:rsid w:val="7DA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B07CB31"/>
  <w15:docId w15:val="{698A650F-447D-4AC3-BA30-01A4BA17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133F53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33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133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133F5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133F53"/>
  </w:style>
  <w:style w:type="character" w:customStyle="1" w:styleId="a5">
    <w:name w:val="页眉 字符"/>
    <w:basedOn w:val="a0"/>
    <w:link w:val="a4"/>
    <w:rsid w:val="00133F53"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DF41DB"/>
    <w:pPr>
      <w:ind w:leftChars="2500" w:left="100"/>
    </w:pPr>
  </w:style>
  <w:style w:type="character" w:customStyle="1" w:styleId="a9">
    <w:name w:val="日期 字符"/>
    <w:basedOn w:val="a0"/>
    <w:link w:val="a8"/>
    <w:rsid w:val="00DF41DB"/>
    <w:rPr>
      <w:rFonts w:ascii="Times New Roman" w:eastAsia="仿宋_GB2312" w:hAnsi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3F9C6-5433-485A-8969-762C81FB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2020-10-02T04:21:00Z</cp:lastPrinted>
  <dcterms:created xsi:type="dcterms:W3CDTF">2014-10-29T12:08:00Z</dcterms:created>
  <dcterms:modified xsi:type="dcterms:W3CDTF">2022-09-12T00:51:00Z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