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泰山学院课程过程性考核评价审核登记表</w:t>
      </w: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年   日  月</w:t>
      </w:r>
    </w:p>
    <w:tbl>
      <w:tblPr>
        <w:tblStyle w:val="2"/>
        <w:tblpPr w:leftFromText="180" w:rightFromText="180" w:vertAnchor="text" w:tblpXSpec="center" w:tblpY="1"/>
        <w:tblOverlap w:val="never"/>
        <w:tblW w:w="97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065"/>
        <w:gridCol w:w="3121"/>
        <w:gridCol w:w="1260"/>
        <w:gridCol w:w="2594"/>
        <w:gridCol w:w="11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任课教师</w:t>
            </w:r>
          </w:p>
        </w:tc>
        <w:tc>
          <w:tcPr>
            <w:tcW w:w="312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学年学期</w:t>
            </w:r>
          </w:p>
        </w:tc>
        <w:tc>
          <w:tcPr>
            <w:tcW w:w="37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课程类别</w:t>
            </w:r>
          </w:p>
        </w:tc>
        <w:tc>
          <w:tcPr>
            <w:tcW w:w="312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上课班级</w:t>
            </w:r>
          </w:p>
        </w:tc>
        <w:tc>
          <w:tcPr>
            <w:tcW w:w="37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评价审核内容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过程性考核形式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3种及以上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10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过程性考核</w:t>
            </w:r>
            <w:r>
              <w:rPr>
                <w:rFonts w:hint="eastAsia"/>
                <w:b/>
                <w:sz w:val="24"/>
                <w:lang w:eastAsia="zh-CN"/>
              </w:rPr>
              <w:t>方案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制定课程过程性考核方案，填写《泰山学院课程过程性考核成绩占比审批表》。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</w:pPr>
          </w:p>
        </w:tc>
        <w:tc>
          <w:tcPr>
            <w:tcW w:w="10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</w:pP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课程过程性考核方案完全与课程教学大纲中的考核内容相匹配。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10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过程性考核实施过程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每一过程性考核形式都有明确的评分标准。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both"/>
            </w:pPr>
          </w:p>
        </w:tc>
        <w:tc>
          <w:tcPr>
            <w:tcW w:w="10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both"/>
            </w:pP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每一过程性考核形式的原始材料是否完整。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过程性考核实施结果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每一过程性考核形式的成绩是否在期末总考核中有占比。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二级学院评审结果</w:t>
            </w:r>
          </w:p>
        </w:tc>
        <w:tc>
          <w:tcPr>
            <w:tcW w:w="81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1.二级学院是否进行实质性过程性考核评审。         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2.二级学院是否有评审后的问题反馈及改进总结报告。         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741" w:firstLineChars="1300"/>
              <w:jc w:val="both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二级学院评审人签字：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8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学校评审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情况反馈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二级学院是否进行过程性考核评审。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8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both"/>
            </w:pP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both"/>
            </w:pPr>
            <w:r>
              <w:rPr>
                <w:rFonts w:hint="eastAsia"/>
                <w:szCs w:val="21"/>
                <w:lang w:val="en-US" w:eastAsia="zh-CN"/>
              </w:rPr>
              <w:t>二级学院的过程性考核评审是否属实。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58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both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81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过程性考核评审存在的问题及建议：</w:t>
            </w:r>
          </w:p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80" w:lineRule="exact"/>
              <w:ind w:firstLine="2650" w:firstLineChars="1100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学校评审人签字：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NDVlMTQ1Mzc2ZWZlMzFlN2MwNjZiY2RjNzU0MTgifQ=="/>
  </w:docVars>
  <w:rsids>
    <w:rsidRoot w:val="00000000"/>
    <w:rsid w:val="02482DC8"/>
    <w:rsid w:val="059211F2"/>
    <w:rsid w:val="0687687D"/>
    <w:rsid w:val="0A79028B"/>
    <w:rsid w:val="0D4E50AC"/>
    <w:rsid w:val="112371A2"/>
    <w:rsid w:val="11DC1D18"/>
    <w:rsid w:val="122366BB"/>
    <w:rsid w:val="1261050D"/>
    <w:rsid w:val="137B5074"/>
    <w:rsid w:val="16351E52"/>
    <w:rsid w:val="18A607D3"/>
    <w:rsid w:val="1D305121"/>
    <w:rsid w:val="1EA2204E"/>
    <w:rsid w:val="1FCF32E6"/>
    <w:rsid w:val="20B40D26"/>
    <w:rsid w:val="27D74B17"/>
    <w:rsid w:val="2857075B"/>
    <w:rsid w:val="286B57C7"/>
    <w:rsid w:val="29890093"/>
    <w:rsid w:val="2C7B3521"/>
    <w:rsid w:val="30F65C21"/>
    <w:rsid w:val="31DA75D8"/>
    <w:rsid w:val="322F72FD"/>
    <w:rsid w:val="325920F5"/>
    <w:rsid w:val="35C6441D"/>
    <w:rsid w:val="38675F89"/>
    <w:rsid w:val="3B67317B"/>
    <w:rsid w:val="3B7665B8"/>
    <w:rsid w:val="3D517D54"/>
    <w:rsid w:val="439A4780"/>
    <w:rsid w:val="44035E26"/>
    <w:rsid w:val="45CB2409"/>
    <w:rsid w:val="45CB43C6"/>
    <w:rsid w:val="46326F64"/>
    <w:rsid w:val="46C85221"/>
    <w:rsid w:val="47266AC9"/>
    <w:rsid w:val="47785EA2"/>
    <w:rsid w:val="4C526437"/>
    <w:rsid w:val="4C9B474C"/>
    <w:rsid w:val="4D5F4AE3"/>
    <w:rsid w:val="4E333496"/>
    <w:rsid w:val="4E975A03"/>
    <w:rsid w:val="55517407"/>
    <w:rsid w:val="5C86316F"/>
    <w:rsid w:val="5F1D65AC"/>
    <w:rsid w:val="61344608"/>
    <w:rsid w:val="617144C8"/>
    <w:rsid w:val="61970898"/>
    <w:rsid w:val="61EB370F"/>
    <w:rsid w:val="623E6F65"/>
    <w:rsid w:val="6529023D"/>
    <w:rsid w:val="657503A5"/>
    <w:rsid w:val="66014531"/>
    <w:rsid w:val="67970290"/>
    <w:rsid w:val="67DC7D66"/>
    <w:rsid w:val="68442F57"/>
    <w:rsid w:val="699F66A5"/>
    <w:rsid w:val="69F820EF"/>
    <w:rsid w:val="6C0E5FEB"/>
    <w:rsid w:val="6C103720"/>
    <w:rsid w:val="6CA52B61"/>
    <w:rsid w:val="6FD809F9"/>
    <w:rsid w:val="70BA5DD5"/>
    <w:rsid w:val="71942E7F"/>
    <w:rsid w:val="73DD4830"/>
    <w:rsid w:val="745620C8"/>
    <w:rsid w:val="77341859"/>
    <w:rsid w:val="79A15885"/>
    <w:rsid w:val="7A0128FA"/>
    <w:rsid w:val="7F26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1478</Words>
  <Characters>1495</Characters>
  <Lines>0</Lines>
  <Paragraphs>0</Paragraphs>
  <TotalTime>1</TotalTime>
  <ScaleCrop>false</ScaleCrop>
  <LinksUpToDate>false</LinksUpToDate>
  <CharactersWithSpaces>1563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2022-08-30T06:51:00Z</dcterms:created>
  <dc:creator>Administrator</dc:creator>
  <cp:lastModifiedBy>细雨流光</cp:lastModifiedBy>
  <dcterms:modified xsi:type="dcterms:W3CDTF">2022-09-05T09:15:43Z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6E97466017194BFE9ECC83874550773A</vt:lpwstr>
  </property>
</Properties>
</file>