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BF" w:rsidRPr="00CF33BB" w:rsidRDefault="008030BF" w:rsidP="008030BF">
      <w:pPr>
        <w:spacing w:beforeLines="50" w:before="156" w:afterLines="50" w:after="156"/>
        <w:rPr>
          <w:rFonts w:ascii="仿宋" w:eastAsia="仿宋" w:hAnsi="仿宋"/>
          <w:b/>
          <w:sz w:val="28"/>
          <w:szCs w:val="30"/>
        </w:rPr>
      </w:pPr>
      <w:r w:rsidRPr="00CF33BB">
        <w:rPr>
          <w:rFonts w:ascii="仿宋" w:eastAsia="仿宋" w:hAnsi="仿宋" w:hint="eastAsia"/>
          <w:b/>
          <w:sz w:val="28"/>
          <w:szCs w:val="30"/>
        </w:rPr>
        <w:t>附件：每个专业模块需修读的课程及修读要求(</w:t>
      </w:r>
      <w:r w:rsidRPr="00CF33BB">
        <w:rPr>
          <w:rFonts w:ascii="仿宋_GB2312" w:eastAsia="仿宋_GB2312" w:hAnsi="宋体" w:hint="eastAsia"/>
          <w:b/>
          <w:sz w:val="28"/>
          <w:szCs w:val="32"/>
        </w:rPr>
        <w:t>所选模块中的课程请勿与本专业人才培养方案中的课程重复)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59"/>
        <w:gridCol w:w="1877"/>
        <w:gridCol w:w="821"/>
        <w:gridCol w:w="547"/>
        <w:gridCol w:w="684"/>
        <w:gridCol w:w="687"/>
        <w:gridCol w:w="684"/>
        <w:gridCol w:w="547"/>
        <w:gridCol w:w="684"/>
        <w:gridCol w:w="1508"/>
        <w:gridCol w:w="2464"/>
        <w:gridCol w:w="2352"/>
      </w:tblGrid>
      <w:tr w:rsidR="008030BF" w:rsidTr="00703C0A">
        <w:trPr>
          <w:trHeight w:val="340"/>
          <w:tblHeader/>
          <w:jc w:val="center"/>
        </w:trPr>
        <w:tc>
          <w:tcPr>
            <w:tcW w:w="3282" w:type="pct"/>
            <w:gridSpan w:val="10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EA2DBF">
              <w:rPr>
                <w:rFonts w:eastAsia="仿宋_GB2312" w:hint="eastAsia"/>
                <w:b/>
                <w:color w:val="000000"/>
                <w:sz w:val="18"/>
                <w:szCs w:val="18"/>
              </w:rPr>
              <w:t>课程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EA2DBF"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专业模块名称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EA2DBF"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修读要求</w:t>
            </w:r>
          </w:p>
        </w:tc>
      </w:tr>
      <w:tr w:rsidR="008030BF" w:rsidTr="00703C0A">
        <w:trPr>
          <w:trHeight w:val="340"/>
          <w:tblHeader/>
          <w:jc w:val="center"/>
        </w:trPr>
        <w:tc>
          <w:tcPr>
            <w:tcW w:w="414" w:type="pct"/>
            <w:vMerge w:val="restar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z w:val="18"/>
                <w:szCs w:val="18"/>
              </w:rPr>
              <w:t>课程</w:t>
            </w:r>
          </w:p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670" w:type="pct"/>
            <w:vMerge w:val="restar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293" w:type="pct"/>
            <w:vMerge w:val="restar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z w:val="18"/>
                <w:szCs w:val="18"/>
              </w:rPr>
              <w:t>课程</w:t>
            </w:r>
          </w:p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z w:val="18"/>
                <w:szCs w:val="18"/>
              </w:rPr>
              <w:t>性质</w:t>
            </w:r>
          </w:p>
        </w:tc>
        <w:tc>
          <w:tcPr>
            <w:tcW w:w="684" w:type="pct"/>
            <w:gridSpan w:val="3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z w:val="18"/>
                <w:szCs w:val="18"/>
              </w:rPr>
              <w:t>学时数</w:t>
            </w:r>
          </w:p>
        </w:tc>
        <w:tc>
          <w:tcPr>
            <w:tcW w:w="683" w:type="pct"/>
            <w:gridSpan w:val="3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z w:val="18"/>
                <w:szCs w:val="18"/>
              </w:rPr>
              <w:t>学分数</w:t>
            </w:r>
          </w:p>
        </w:tc>
        <w:tc>
          <w:tcPr>
            <w:tcW w:w="538" w:type="pct"/>
            <w:vMerge w:val="restar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z w:val="18"/>
                <w:szCs w:val="18"/>
              </w:rPr>
              <w:t>考核</w:t>
            </w:r>
          </w:p>
          <w:p w:rsidR="008030BF" w:rsidRDefault="008030BF" w:rsidP="00703C0A">
            <w:pPr>
              <w:spacing w:line="23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879" w:type="pct"/>
            <w:vMerge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tblHeader/>
          <w:jc w:val="center"/>
        </w:trPr>
        <w:tc>
          <w:tcPr>
            <w:tcW w:w="414" w:type="pct"/>
            <w:vMerge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  <w:t>总</w:t>
            </w:r>
          </w:p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244" w:type="pc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245" w:type="pc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244" w:type="pc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  <w:t>总</w:t>
            </w:r>
          </w:p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195" w:type="pc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244" w:type="pct"/>
            <w:vAlign w:val="center"/>
          </w:tcPr>
          <w:p w:rsidR="008030BF" w:rsidRPr="00EA2D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</w:pPr>
            <w:r w:rsidRPr="00EA2DBF">
              <w:rPr>
                <w:rFonts w:eastAsia="仿宋_GB2312"/>
                <w:b/>
                <w:color w:val="000000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38" w:type="pct"/>
            <w:vMerge/>
            <w:vAlign w:val="center"/>
          </w:tcPr>
          <w:p w:rsidR="008030BF" w:rsidRDefault="008030BF" w:rsidP="00703C0A">
            <w:pPr>
              <w:spacing w:line="23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010410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中国古代文学经典选读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/</w:t>
            </w: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010411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二十世纪中国文学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/</w:t>
            </w: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010412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二十世纪外国文学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/</w:t>
            </w: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020197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020169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思想政治教育学原理与方法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030311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中国通史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历史学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030312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世界通史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RPr="002A3311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060068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解析几何</w:t>
            </w:r>
          </w:p>
        </w:tc>
        <w:tc>
          <w:tcPr>
            <w:tcW w:w="293" w:type="pct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数学与应用数学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A3311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2A3311">
              <w:rPr>
                <w:rFonts w:eastAsia="仿宋_GB2312" w:hint="eastAsia"/>
                <w:b/>
                <w:color w:val="000000"/>
                <w:sz w:val="18"/>
                <w:szCs w:val="18"/>
              </w:rPr>
              <w:t>已修完《高等数学》和《线性代数》学生可选</w:t>
            </w:r>
          </w:p>
        </w:tc>
      </w:tr>
      <w:tr w:rsidR="008030BF" w:rsidRPr="002A3311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060155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最优化方法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8030BF">
            <w:pPr>
              <w:adjustRightInd w:val="0"/>
              <w:snapToGrid w:val="0"/>
              <w:spacing w:beforeLines="50" w:before="156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A3311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080358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大学物理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物理学</w:t>
            </w: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080090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物理学史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080359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量子力学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物理学</w:t>
            </w: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A3311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2A3311">
              <w:rPr>
                <w:rFonts w:eastAsia="仿宋_GB2312"/>
                <w:b/>
                <w:color w:val="000000"/>
                <w:sz w:val="18"/>
                <w:szCs w:val="18"/>
              </w:rPr>
              <w:t>已修完</w:t>
            </w:r>
            <w:r w:rsidRPr="002A3311">
              <w:rPr>
                <w:rFonts w:eastAsia="仿宋_GB2312" w:hint="eastAsia"/>
                <w:b/>
                <w:color w:val="000000"/>
                <w:sz w:val="18"/>
                <w:szCs w:val="18"/>
              </w:rPr>
              <w:t>《</w:t>
            </w:r>
            <w:r w:rsidRPr="002A3311">
              <w:rPr>
                <w:rFonts w:eastAsia="仿宋_GB2312"/>
                <w:b/>
                <w:color w:val="000000"/>
                <w:sz w:val="18"/>
                <w:szCs w:val="18"/>
              </w:rPr>
              <w:t>大学物理</w:t>
            </w:r>
            <w:r w:rsidRPr="002A3311">
              <w:rPr>
                <w:rFonts w:eastAsia="仿宋_GB2312" w:hint="eastAsia"/>
                <w:b/>
                <w:color w:val="000000"/>
                <w:sz w:val="18"/>
                <w:szCs w:val="18"/>
              </w:rPr>
              <w:t>》</w:t>
            </w:r>
            <w:r w:rsidRPr="002A3311">
              <w:rPr>
                <w:rFonts w:eastAsia="仿宋_GB2312"/>
                <w:b/>
                <w:color w:val="000000"/>
                <w:sz w:val="18"/>
                <w:szCs w:val="18"/>
              </w:rPr>
              <w:t>的学生</w:t>
            </w:r>
            <w:r w:rsidRPr="002A3311">
              <w:rPr>
                <w:rFonts w:eastAsia="仿宋_GB2312" w:hint="eastAsia"/>
                <w:b/>
                <w:color w:val="000000"/>
                <w:sz w:val="18"/>
                <w:szCs w:val="18"/>
              </w:rPr>
              <w:t>可选</w:t>
            </w: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080090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物理学史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090297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无机及分析化学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090343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有机化学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040411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英语语音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A3311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040368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英语语言学导论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lastRenderedPageBreak/>
              <w:t>040431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英语国家社会与文化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110226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地理科学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110388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人文地理学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ind w:right="113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140124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体育学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140111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学校体育学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140075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体育概论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widowControl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ascii="ˎ̥" w:hAnsi="ˎ̥"/>
                <w:b/>
                <w:sz w:val="18"/>
                <w:szCs w:val="18"/>
              </w:rPr>
              <w:t>150640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艺术概论</w:t>
            </w:r>
            <w:r w:rsidRPr="008030BF">
              <w:rPr>
                <w:rFonts w:eastAsia="仿宋_GB2312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 w:rsidRPr="008030BF">
              <w:rPr>
                <w:rFonts w:eastAsia="仿宋_GB2312" w:hint="eastAsia"/>
                <w:b/>
                <w:color w:val="000000"/>
                <w:kern w:val="0"/>
                <w:sz w:val="18"/>
                <w:szCs w:val="18"/>
              </w:rPr>
              <w:t>视觉部分</w:t>
            </w:r>
            <w:r w:rsidRPr="008030BF">
              <w:rPr>
                <w:rFonts w:eastAsia="仿宋_GB2312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美术学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150556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绘画基础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150557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书法基础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130323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民族音乐演唱与欣赏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音乐学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130324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欧洲音乐名作赏析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130325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歌唱与发声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before="100" w:beforeAutospacing="1" w:after="100" w:afterAutospacing="1"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160254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应用心理学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160643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心理咨询学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160644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团体心理辅导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120246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普通生物学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879" w:type="pct"/>
            <w:vMerge w:val="restar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生物学</w:t>
            </w:r>
          </w:p>
        </w:tc>
        <w:tc>
          <w:tcPr>
            <w:tcW w:w="839" w:type="pct"/>
            <w:vMerge w:val="restart"/>
            <w:vAlign w:val="center"/>
          </w:tcPr>
          <w:p w:rsidR="008030BF" w:rsidRPr="002547EB" w:rsidRDefault="008030BF" w:rsidP="00703C0A">
            <w:pPr>
              <w:spacing w:line="23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030BF" w:rsidTr="00703C0A">
        <w:trPr>
          <w:trHeight w:val="340"/>
          <w:jc w:val="center"/>
        </w:trPr>
        <w:tc>
          <w:tcPr>
            <w:tcW w:w="414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120247</w:t>
            </w:r>
          </w:p>
        </w:tc>
        <w:tc>
          <w:tcPr>
            <w:tcW w:w="670" w:type="pct"/>
            <w:vAlign w:val="center"/>
          </w:tcPr>
          <w:p w:rsidR="008030BF" w:rsidRPr="008030BF" w:rsidRDefault="008030BF" w:rsidP="00703C0A">
            <w:pPr>
              <w:adjustRightInd w:val="0"/>
              <w:snapToGrid w:val="0"/>
              <w:spacing w:line="23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普通生物学实验</w:t>
            </w:r>
          </w:p>
        </w:tc>
        <w:tc>
          <w:tcPr>
            <w:tcW w:w="293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pct"/>
            <w:vAlign w:val="center"/>
          </w:tcPr>
          <w:p w:rsidR="008030BF" w:rsidRPr="008030BF" w:rsidRDefault="008030BF" w:rsidP="00703C0A">
            <w:pPr>
              <w:spacing w:line="230" w:lineRule="exact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030BF">
              <w:rPr>
                <w:rFonts w:eastAsia="仿宋_GB2312"/>
                <w:b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879" w:type="pct"/>
            <w:vMerge/>
            <w:vAlign w:val="center"/>
          </w:tcPr>
          <w:p w:rsidR="008030BF" w:rsidRDefault="008030BF" w:rsidP="00703C0A">
            <w:pPr>
              <w:spacing w:line="23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8030BF" w:rsidRDefault="008030BF" w:rsidP="00703C0A">
            <w:pPr>
              <w:spacing w:line="23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</w:tbl>
    <w:p w:rsidR="00B37677" w:rsidRDefault="002D69E9"/>
    <w:p w:rsidR="008030BF" w:rsidRDefault="008030BF" w:rsidP="008030BF">
      <w:pPr>
        <w:widowControl/>
        <w:jc w:val="center"/>
      </w:pPr>
      <w:bookmarkStart w:id="0" w:name="_GoBack"/>
      <w:bookmarkEnd w:id="0"/>
    </w:p>
    <w:p w:rsidR="008030BF" w:rsidRPr="008030BF" w:rsidRDefault="008030BF" w:rsidP="008030BF">
      <w:pPr>
        <w:widowControl/>
        <w:jc w:val="center"/>
      </w:pPr>
    </w:p>
    <w:sectPr w:rsidR="008030BF" w:rsidRPr="008030BF" w:rsidSect="008030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E9" w:rsidRDefault="002D69E9" w:rsidP="008030BF">
      <w:r>
        <w:separator/>
      </w:r>
    </w:p>
  </w:endnote>
  <w:endnote w:type="continuationSeparator" w:id="0">
    <w:p w:rsidR="002D69E9" w:rsidRDefault="002D69E9" w:rsidP="0080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E9" w:rsidRDefault="002D69E9" w:rsidP="008030BF">
      <w:r>
        <w:separator/>
      </w:r>
    </w:p>
  </w:footnote>
  <w:footnote w:type="continuationSeparator" w:id="0">
    <w:p w:rsidR="002D69E9" w:rsidRDefault="002D69E9" w:rsidP="0080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30"/>
    <w:rsid w:val="002D69E9"/>
    <w:rsid w:val="00530320"/>
    <w:rsid w:val="0073082A"/>
    <w:rsid w:val="008030BF"/>
    <w:rsid w:val="00F45930"/>
    <w:rsid w:val="00F54BFB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0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0B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0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0B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1235</Characters>
  <Application>Microsoft Office Word</Application>
  <DocSecurity>0</DocSecurity>
  <Lines>10</Lines>
  <Paragraphs>2</Paragraphs>
  <ScaleCrop>false</ScaleCrop>
  <Company>china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2021-07-29T06:42:00Z</dcterms:created>
  <dcterms:modified xsi:type="dcterms:W3CDTF">2021-07-29T07:12:00Z</dcterms:modified>
</cp:coreProperties>
</file>